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C3" w:rsidRPr="009F4EC3" w:rsidRDefault="009F4EC3" w:rsidP="009F4EC3">
      <w:pPr>
        <w:spacing w:after="0" w:line="360" w:lineRule="auto"/>
        <w:jc w:val="center"/>
        <w:rPr>
          <w:b/>
          <w:sz w:val="28"/>
        </w:rPr>
      </w:pPr>
      <w:bookmarkStart w:id="0" w:name="_GoBack"/>
      <w:bookmarkEnd w:id="0"/>
      <w:r w:rsidRPr="009F4EC3">
        <w:rPr>
          <w:b/>
          <w:sz w:val="36"/>
        </w:rPr>
        <w:t>PROGRAM IV LUBUSKIEJ KONFERENCJI pt.</w:t>
      </w:r>
    </w:p>
    <w:p w:rsidR="009F4EC3" w:rsidRPr="009F4EC3" w:rsidRDefault="009F4EC3" w:rsidP="009F4EC3">
      <w:pPr>
        <w:spacing w:line="360" w:lineRule="auto"/>
        <w:jc w:val="center"/>
        <w:rPr>
          <w:b/>
        </w:rPr>
      </w:pPr>
      <w:r w:rsidRPr="009F4EC3">
        <w:rPr>
          <w:b/>
          <w:sz w:val="24"/>
        </w:rPr>
        <w:t>INNOWACJE W CHOWIE I HODOWLI BYDŁA MIĘSNEGO W POLSCE I NA ŚWIECIE</w:t>
      </w:r>
    </w:p>
    <w:p w:rsidR="000D18D2" w:rsidRPr="00EB3F06" w:rsidRDefault="00EB3F06" w:rsidP="00EB3F06">
      <w:pPr>
        <w:spacing w:after="0"/>
        <w:rPr>
          <w:b/>
        </w:rPr>
      </w:pPr>
      <w:r w:rsidRPr="00EB3F06">
        <w:rPr>
          <w:b/>
        </w:rPr>
        <w:t>25 sierpnia 2021 r.</w:t>
      </w:r>
    </w:p>
    <w:p w:rsidR="00EB3F06" w:rsidRDefault="00EB3F06" w:rsidP="00EB3F06">
      <w:pPr>
        <w:spacing w:after="0"/>
      </w:pPr>
      <w:r>
        <w:t xml:space="preserve">godz. 10.00 –­ </w:t>
      </w:r>
      <w:r w:rsidRPr="00EB3F06">
        <w:rPr>
          <w:b/>
        </w:rPr>
        <w:t>Otwarcie konferencji</w:t>
      </w:r>
      <w:r>
        <w:t xml:space="preserve"> – </w:t>
      </w:r>
      <w:r w:rsidRPr="00EB3F06">
        <w:rPr>
          <w:i/>
        </w:rPr>
        <w:t>dr inż. Roman Frankowski</w:t>
      </w:r>
      <w:r>
        <w:t xml:space="preserve"> – z-ca dyrektora LODR Kalsk</w:t>
      </w:r>
    </w:p>
    <w:p w:rsidR="00EB3F06" w:rsidRDefault="00EB3F06" w:rsidP="00EB3F06">
      <w:pPr>
        <w:spacing w:after="0"/>
      </w:pPr>
      <w:r>
        <w:t xml:space="preserve">godz. 10.15 –­ </w:t>
      </w:r>
      <w:r w:rsidRPr="00EB3F06">
        <w:rPr>
          <w:b/>
        </w:rPr>
        <w:t>Bydło mięsne w Polsce i co dalej?</w:t>
      </w:r>
      <w:r>
        <w:t xml:space="preserve"> – </w:t>
      </w:r>
      <w:r w:rsidRPr="00EB3F06">
        <w:rPr>
          <w:i/>
        </w:rPr>
        <w:t xml:space="preserve">prof. dr hab. Andrzej </w:t>
      </w:r>
      <w:proofErr w:type="spellStart"/>
      <w:r w:rsidRPr="00EB3F06">
        <w:rPr>
          <w:i/>
        </w:rPr>
        <w:t>Zachwieja</w:t>
      </w:r>
      <w:proofErr w:type="spellEnd"/>
      <w:r>
        <w:t xml:space="preserve"> – Uniwersytet Przyrodniczy we Wrocławiu</w:t>
      </w:r>
    </w:p>
    <w:p w:rsidR="00EB3F06" w:rsidRDefault="00EB3F06" w:rsidP="00EB3F06">
      <w:pPr>
        <w:spacing w:after="0"/>
      </w:pPr>
      <w:r>
        <w:t xml:space="preserve">godz. 10.45 –­ </w:t>
      </w:r>
      <w:r w:rsidRPr="00EB3F06">
        <w:rPr>
          <w:b/>
        </w:rPr>
        <w:t>Dlaczego polscy hodowcy i producenci bydła mięsnego powinni dostosowywać swoje gospodarstwa do produkcji zrównoważonej</w:t>
      </w:r>
      <w:r>
        <w:t xml:space="preserve"> – </w:t>
      </w:r>
      <w:r w:rsidRPr="00EB3F06">
        <w:rPr>
          <w:i/>
        </w:rPr>
        <w:t>Jerzy Wierzbicki</w:t>
      </w:r>
      <w:r>
        <w:t xml:space="preserve"> – Prezes PZPBM, Prezes Zarządu Polskiej Zrównoważonej Wołowiny</w:t>
      </w:r>
    </w:p>
    <w:p w:rsidR="00EB3F06" w:rsidRDefault="00EB3F06" w:rsidP="00EB3F06">
      <w:pPr>
        <w:spacing w:after="0"/>
      </w:pPr>
      <w:r>
        <w:t xml:space="preserve">godz. 11.15 –­ </w:t>
      </w:r>
      <w:r w:rsidRPr="00EB3F06">
        <w:rPr>
          <w:b/>
        </w:rPr>
        <w:t>Produkcja i spożycie wołowiny kulinarnej w Polsce</w:t>
      </w:r>
      <w:r>
        <w:t xml:space="preserve"> – </w:t>
      </w:r>
      <w:r w:rsidRPr="00EB3F06">
        <w:rPr>
          <w:i/>
        </w:rPr>
        <w:t>Janusz Piotrowski</w:t>
      </w:r>
      <w:r>
        <w:t xml:space="preserve"> – Dyrektor Biura Polskiego Związku Hodowców i Producentów Bydła Mięsnego</w:t>
      </w:r>
    </w:p>
    <w:p w:rsidR="00EB3F06" w:rsidRDefault="00EB3F06" w:rsidP="00EB3F06">
      <w:pPr>
        <w:spacing w:after="0"/>
      </w:pPr>
      <w:r>
        <w:t xml:space="preserve">godz. 11.45 - 12.15 </w:t>
      </w:r>
      <w:r w:rsidRPr="00EB3F06">
        <w:rPr>
          <w:b/>
        </w:rPr>
        <w:t>–­ PRZERWA</w:t>
      </w:r>
      <w:r>
        <w:t xml:space="preserve"> </w:t>
      </w:r>
    </w:p>
    <w:p w:rsidR="00EB3F06" w:rsidRDefault="00EB3F06" w:rsidP="00EB3F06">
      <w:pPr>
        <w:spacing w:after="0"/>
      </w:pPr>
      <w:r>
        <w:t xml:space="preserve">godz. 12.15 –­ </w:t>
      </w:r>
      <w:r w:rsidRPr="00EB3F06">
        <w:rPr>
          <w:b/>
        </w:rPr>
        <w:t>Biegunki cieląt u bydła ras mięsnych - przyczyny i następstwa</w:t>
      </w:r>
      <w:r>
        <w:t xml:space="preserve"> – </w:t>
      </w:r>
      <w:r w:rsidRPr="00EB3F06">
        <w:rPr>
          <w:i/>
        </w:rPr>
        <w:t xml:space="preserve">prof. dr hab. Krzysztof </w:t>
      </w:r>
      <w:proofErr w:type="spellStart"/>
      <w:r w:rsidRPr="00EB3F06">
        <w:rPr>
          <w:i/>
        </w:rPr>
        <w:t>Rypuła</w:t>
      </w:r>
      <w:proofErr w:type="spellEnd"/>
      <w:r>
        <w:t xml:space="preserve"> – Uniwersytet Przyrodniczy we Wrocławiu</w:t>
      </w:r>
    </w:p>
    <w:p w:rsidR="00EB3F06" w:rsidRDefault="00EB3F06" w:rsidP="00EB3F06">
      <w:pPr>
        <w:spacing w:after="0"/>
      </w:pPr>
      <w:r>
        <w:t xml:space="preserve">godz. 12.45 –­ </w:t>
      </w:r>
      <w:r w:rsidRPr="00EB3F06">
        <w:rPr>
          <w:b/>
        </w:rPr>
        <w:t>Jak prosto żywić opasy</w:t>
      </w:r>
      <w:r>
        <w:t xml:space="preserve"> – </w:t>
      </w:r>
      <w:r w:rsidRPr="00EB3F06">
        <w:rPr>
          <w:i/>
        </w:rPr>
        <w:t xml:space="preserve">Michał </w:t>
      </w:r>
      <w:proofErr w:type="spellStart"/>
      <w:r w:rsidRPr="00EB3F06">
        <w:rPr>
          <w:i/>
        </w:rPr>
        <w:t>Papich</w:t>
      </w:r>
      <w:proofErr w:type="spellEnd"/>
      <w:r>
        <w:t xml:space="preserve"> – </w:t>
      </w:r>
      <w:proofErr w:type="spellStart"/>
      <w:r>
        <w:t>Josera</w:t>
      </w:r>
      <w:proofErr w:type="spellEnd"/>
      <w:r>
        <w:t xml:space="preserve"> Polska</w:t>
      </w:r>
    </w:p>
    <w:p w:rsidR="00EB3F06" w:rsidRDefault="00EB3F06" w:rsidP="00EB3F06">
      <w:pPr>
        <w:spacing w:after="0"/>
      </w:pPr>
      <w:r>
        <w:t xml:space="preserve">godz. 13.15 –­ </w:t>
      </w:r>
      <w:r w:rsidRPr="00EB3F06">
        <w:rPr>
          <w:b/>
        </w:rPr>
        <w:t>TUZ jako źródło zbilansowanej diety. Kompleksowe odżywianie użytków zielonych</w:t>
      </w:r>
      <w:r>
        <w:t xml:space="preserve"> – </w:t>
      </w:r>
      <w:r w:rsidRPr="00EB3F06">
        <w:rPr>
          <w:i/>
        </w:rPr>
        <w:t xml:space="preserve">Emil </w:t>
      </w:r>
      <w:proofErr w:type="spellStart"/>
      <w:r w:rsidRPr="00EB3F06">
        <w:rPr>
          <w:i/>
        </w:rPr>
        <w:t>Forycki</w:t>
      </w:r>
      <w:proofErr w:type="spellEnd"/>
      <w:r>
        <w:t xml:space="preserve"> – Business Unit </w:t>
      </w:r>
      <w:proofErr w:type="spellStart"/>
      <w:r>
        <w:t>Director</w:t>
      </w:r>
      <w:proofErr w:type="spellEnd"/>
      <w:r>
        <w:t xml:space="preserve"> </w:t>
      </w:r>
    </w:p>
    <w:p w:rsidR="00EB3F06" w:rsidRDefault="00EB3F06" w:rsidP="00EB3F06">
      <w:pPr>
        <w:spacing w:after="0"/>
      </w:pPr>
      <w:r>
        <w:t xml:space="preserve">godz. 13.45 –­ </w:t>
      </w:r>
      <w:r w:rsidRPr="00EB3F06">
        <w:rPr>
          <w:b/>
        </w:rPr>
        <w:t>Mikrobiologiczny aspekt zakiszanego materiału i jego wpływ na jakość mięsa</w:t>
      </w:r>
      <w:r>
        <w:t xml:space="preserve"> - studium przypadków – </w:t>
      </w:r>
      <w:r w:rsidRPr="00EB3F06">
        <w:rPr>
          <w:i/>
        </w:rPr>
        <w:t>Jakub Długosz</w:t>
      </w:r>
      <w:r>
        <w:t xml:space="preserve"> – </w:t>
      </w:r>
      <w:proofErr w:type="spellStart"/>
      <w:r>
        <w:t>FarmChaamps</w:t>
      </w:r>
      <w:proofErr w:type="spellEnd"/>
    </w:p>
    <w:p w:rsidR="00EB3F06" w:rsidRDefault="00EB3F06" w:rsidP="00EB3F06">
      <w:pPr>
        <w:spacing w:after="0"/>
      </w:pPr>
      <w:r>
        <w:t xml:space="preserve">godz. 14.15 - 14.30 –­ </w:t>
      </w:r>
      <w:r w:rsidRPr="00EB3F06">
        <w:rPr>
          <w:b/>
        </w:rPr>
        <w:t>PRZERWA</w:t>
      </w:r>
      <w:r>
        <w:t xml:space="preserve"> </w:t>
      </w:r>
    </w:p>
    <w:p w:rsidR="00EB3F06" w:rsidRDefault="00EB3F06" w:rsidP="00EB3F06">
      <w:pPr>
        <w:spacing w:after="0"/>
      </w:pPr>
      <w:r>
        <w:t xml:space="preserve">godz. 14.30 –­ </w:t>
      </w:r>
      <w:r w:rsidRPr="00EB3F06">
        <w:rPr>
          <w:b/>
        </w:rPr>
        <w:t>Wybrane czynniki wpływające na efektywność chowu i hodowli bydła mięsnego</w:t>
      </w:r>
      <w:r>
        <w:t xml:space="preserve"> – </w:t>
      </w:r>
      <w:r w:rsidR="009F4EC3">
        <w:br/>
      </w:r>
      <w:r w:rsidRPr="00EB3F06">
        <w:rPr>
          <w:i/>
        </w:rPr>
        <w:t>dr inż. Roman Frankowski</w:t>
      </w:r>
      <w:r>
        <w:t xml:space="preserve"> – z-ca dyrektora LODR Kalsk</w:t>
      </w:r>
    </w:p>
    <w:p w:rsidR="00EB3F06" w:rsidRDefault="00EB3F06" w:rsidP="00EB3F06">
      <w:pPr>
        <w:spacing w:after="0"/>
      </w:pPr>
      <w:r>
        <w:t xml:space="preserve">godz. 15.00 –­ </w:t>
      </w:r>
      <w:r w:rsidRPr="009F4EC3">
        <w:rPr>
          <w:b/>
        </w:rPr>
        <w:t>Wpływ kwasów humusowych na retencję wodną w glebie jako recepta na wysokie i stabilne plony roślin uprawnych</w:t>
      </w:r>
      <w:r>
        <w:t xml:space="preserve"> –­ </w:t>
      </w:r>
      <w:r w:rsidRPr="009F4EC3">
        <w:rPr>
          <w:i/>
        </w:rPr>
        <w:t>Paweł Kubiak</w:t>
      </w:r>
      <w:r>
        <w:t xml:space="preserve"> – Agronom </w:t>
      </w:r>
      <w:proofErr w:type="spellStart"/>
      <w:r>
        <w:t>Kwb</w:t>
      </w:r>
      <w:proofErr w:type="spellEnd"/>
      <w:r>
        <w:t xml:space="preserve"> Sieniawa</w:t>
      </w:r>
    </w:p>
    <w:p w:rsidR="00EB3F06" w:rsidRDefault="00EB3F06" w:rsidP="00EB3F06">
      <w:pPr>
        <w:spacing w:after="0"/>
      </w:pPr>
      <w:r>
        <w:t xml:space="preserve">godz. 15.30 –­ </w:t>
      </w:r>
      <w:proofErr w:type="spellStart"/>
      <w:r w:rsidRPr="009F4EC3">
        <w:rPr>
          <w:b/>
        </w:rPr>
        <w:t>Niskokosztowe</w:t>
      </w:r>
      <w:proofErr w:type="spellEnd"/>
      <w:r w:rsidRPr="009F4EC3">
        <w:rPr>
          <w:b/>
        </w:rPr>
        <w:t xml:space="preserve"> gospodarstwo rolne w oparciu o energię słoneczną</w:t>
      </w:r>
      <w:r>
        <w:t xml:space="preserve"> – </w:t>
      </w:r>
      <w:r w:rsidRPr="009F4EC3">
        <w:rPr>
          <w:i/>
        </w:rPr>
        <w:t>Tomasz Nowacki</w:t>
      </w:r>
      <w:r>
        <w:t xml:space="preserve"> – Dyrektor Techniczno-Handlowy RM Solar sp. z o.o.</w:t>
      </w:r>
    </w:p>
    <w:p w:rsidR="00EB3F06" w:rsidRDefault="00EB3F06" w:rsidP="00EB3F06">
      <w:pPr>
        <w:spacing w:after="0"/>
      </w:pPr>
      <w:r>
        <w:t xml:space="preserve">godz. 15.50 – </w:t>
      </w:r>
      <w:r w:rsidRPr="009F4EC3">
        <w:rPr>
          <w:b/>
        </w:rPr>
        <w:t>Niestabilne prawo - problem polskiego rolnictwa</w:t>
      </w:r>
      <w:r>
        <w:t xml:space="preserve"> – </w:t>
      </w:r>
      <w:r w:rsidRPr="009F4EC3">
        <w:rPr>
          <w:i/>
        </w:rPr>
        <w:t>Szczepan Wójcik</w:t>
      </w:r>
      <w:r>
        <w:t xml:space="preserve"> – Prezes Instytutu Gospodarki Rolnej, </w:t>
      </w:r>
      <w:r w:rsidRPr="009F4EC3">
        <w:rPr>
          <w:i/>
        </w:rPr>
        <w:t>Monika Przeworska</w:t>
      </w:r>
      <w:r>
        <w:t xml:space="preserve"> – Dyrektor Instytutu Gospodarki Rolnej ­</w:t>
      </w:r>
    </w:p>
    <w:p w:rsidR="00EB3F06" w:rsidRDefault="00EB3F06" w:rsidP="00EB3F06">
      <w:pPr>
        <w:spacing w:after="0"/>
      </w:pPr>
      <w:r>
        <w:t xml:space="preserve">godz. 16.00-16.15 –­ </w:t>
      </w:r>
      <w:r w:rsidRPr="00EB3F06">
        <w:rPr>
          <w:b/>
        </w:rPr>
        <w:t>PRZERWA</w:t>
      </w:r>
    </w:p>
    <w:p w:rsidR="00EB3F06" w:rsidRPr="00EB3F06" w:rsidRDefault="00EB3F06" w:rsidP="00EB3F06">
      <w:pPr>
        <w:spacing w:after="0"/>
        <w:rPr>
          <w:b/>
        </w:rPr>
      </w:pPr>
      <w:r w:rsidRPr="00EB3F06">
        <w:rPr>
          <w:b/>
        </w:rPr>
        <w:t>DYSKUSJA</w:t>
      </w:r>
    </w:p>
    <w:p w:rsidR="00EB3F06" w:rsidRDefault="00EB3F06" w:rsidP="00EB3F06">
      <w:pPr>
        <w:spacing w:after="0"/>
      </w:pPr>
      <w:r>
        <w:t xml:space="preserve">godz. 17.00 –­ </w:t>
      </w:r>
      <w:r w:rsidRPr="00EB3F06">
        <w:rPr>
          <w:b/>
        </w:rPr>
        <w:t>KOLACJA</w:t>
      </w:r>
      <w:r>
        <w:t xml:space="preserve"> </w:t>
      </w:r>
    </w:p>
    <w:p w:rsidR="00EB3F06" w:rsidRPr="00EB3F06" w:rsidRDefault="00EB3F06" w:rsidP="00EB3F06">
      <w:pPr>
        <w:spacing w:after="0"/>
        <w:rPr>
          <w:b/>
        </w:rPr>
      </w:pPr>
      <w:r>
        <w:t xml:space="preserve">godz. 18.00-2.00 –­ </w:t>
      </w:r>
      <w:r w:rsidRPr="00EB3F06">
        <w:rPr>
          <w:b/>
        </w:rPr>
        <w:t>IMPREZA TANECZNA</w:t>
      </w:r>
    </w:p>
    <w:p w:rsidR="00EB3F06" w:rsidRDefault="00EB3F06" w:rsidP="00EB3F06">
      <w:pPr>
        <w:spacing w:after="0"/>
        <w:rPr>
          <w:b/>
        </w:rPr>
      </w:pPr>
    </w:p>
    <w:p w:rsidR="00EB3F06" w:rsidRDefault="00EB3F06" w:rsidP="00EB3F06">
      <w:pPr>
        <w:spacing w:after="0"/>
        <w:rPr>
          <w:b/>
        </w:rPr>
      </w:pPr>
      <w:r w:rsidRPr="00EB3F06">
        <w:rPr>
          <w:b/>
        </w:rPr>
        <w:t>26 sierpnia 2021 r.</w:t>
      </w:r>
    </w:p>
    <w:p w:rsidR="00EB3F06" w:rsidRPr="00EB3F06" w:rsidRDefault="00EB3F06" w:rsidP="00EB3F06">
      <w:pPr>
        <w:spacing w:after="0"/>
      </w:pPr>
      <w:r w:rsidRPr="00EB3F06">
        <w:t xml:space="preserve">godz. 10.00 – </w:t>
      </w:r>
      <w:r w:rsidRPr="009F4EC3">
        <w:rPr>
          <w:b/>
        </w:rPr>
        <w:t>Wizyta w Gospodarstwie Rolnym Długie Stare Sp. z o.o.</w:t>
      </w:r>
    </w:p>
    <w:p w:rsidR="00EB3F06" w:rsidRPr="00EB3F06" w:rsidRDefault="00EB3F06" w:rsidP="00EB3F06">
      <w:pPr>
        <w:spacing w:after="0"/>
      </w:pPr>
      <w:r w:rsidRPr="00EB3F06">
        <w:t xml:space="preserve">godz. 12.00 – </w:t>
      </w:r>
      <w:r w:rsidRPr="009F4EC3">
        <w:rPr>
          <w:b/>
        </w:rPr>
        <w:t>Wizyta w Gospodarstwie Rolnym HZZ Osowa Sień Sp. z o.o.</w:t>
      </w:r>
    </w:p>
    <w:p w:rsidR="00EB3F06" w:rsidRPr="00EB3F06" w:rsidRDefault="00EB3F06" w:rsidP="00EB3F06">
      <w:pPr>
        <w:spacing w:after="0"/>
      </w:pPr>
      <w:r w:rsidRPr="00EB3F06">
        <w:t xml:space="preserve">                      Profilaktyka w stadzie bydła mięsnego oczami hodowcy </w:t>
      </w:r>
      <w:r w:rsidRPr="009F4EC3">
        <w:rPr>
          <w:i/>
        </w:rPr>
        <w:t>dr. inż. Romana Frankowskiego</w:t>
      </w:r>
      <w:r w:rsidRPr="00EB3F06">
        <w:t xml:space="preserve"> </w:t>
      </w:r>
    </w:p>
    <w:p w:rsidR="00EB3F06" w:rsidRPr="00EB3F06" w:rsidRDefault="00EB3F06" w:rsidP="00EB3F06">
      <w:pPr>
        <w:spacing w:after="0"/>
      </w:pPr>
      <w:r w:rsidRPr="00EB3F06">
        <w:t xml:space="preserve">godz. 14.00 – </w:t>
      </w:r>
      <w:r w:rsidRPr="009F4EC3">
        <w:rPr>
          <w:b/>
        </w:rPr>
        <w:t>Obiad</w:t>
      </w:r>
    </w:p>
    <w:sectPr w:rsidR="00EB3F06" w:rsidRPr="00EB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6"/>
    <w:rsid w:val="000D18D2"/>
    <w:rsid w:val="000D38F9"/>
    <w:rsid w:val="009F4EC3"/>
    <w:rsid w:val="00EB3F06"/>
    <w:rsid w:val="00E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C314-1AA4-4AB0-A23E-83452D7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MOB-JS</dc:creator>
  <cp:lastModifiedBy>Marzena Kowenia</cp:lastModifiedBy>
  <cp:revision>2</cp:revision>
  <dcterms:created xsi:type="dcterms:W3CDTF">2021-08-04T09:08:00Z</dcterms:created>
  <dcterms:modified xsi:type="dcterms:W3CDTF">2021-08-04T09:08:00Z</dcterms:modified>
</cp:coreProperties>
</file>