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8A93" w14:textId="374037FF" w:rsidR="00D525A1" w:rsidRPr="00D525A1" w:rsidRDefault="00C276FF" w:rsidP="00D525A1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F4126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</w:t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F4126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12</w:t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/2022</w:t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</w:t>
      </w:r>
      <w:r w:rsidR="00D525A1" w:rsidRPr="00D525A1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2D5FCBEB" w14:textId="77777777" w:rsidR="00D525A1" w:rsidRPr="00D525A1" w:rsidRDefault="00D525A1" w:rsidP="00D525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BECC3" w14:textId="292FE48D" w:rsidR="00D525A1" w:rsidRPr="00D525A1" w:rsidRDefault="00D525A1" w:rsidP="00D525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5A1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67B86CB9" w14:textId="77777777" w:rsidR="00D525A1" w:rsidRPr="00D525A1" w:rsidRDefault="00D525A1" w:rsidP="00D525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46D9FD" w14:textId="674F9107" w:rsidR="00D525A1" w:rsidRPr="00D525A1" w:rsidRDefault="00D525A1" w:rsidP="00D525A1">
      <w:pPr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 xml:space="preserve">Przedmiotem zamówienia jest wydruk materiałów szkoleniowych oraz przygotowanie </w:t>
      </w:r>
      <w:proofErr w:type="spellStart"/>
      <w:r w:rsidRPr="00D525A1">
        <w:rPr>
          <w:rFonts w:asciiTheme="minorHAnsi" w:hAnsiTheme="minorHAnsi" w:cstheme="minorHAnsi"/>
          <w:sz w:val="22"/>
          <w:szCs w:val="22"/>
        </w:rPr>
        <w:t>ologowanych</w:t>
      </w:r>
      <w:proofErr w:type="spellEnd"/>
      <w:r w:rsidRPr="00D525A1">
        <w:rPr>
          <w:rFonts w:asciiTheme="minorHAnsi" w:hAnsiTheme="minorHAnsi" w:cstheme="minorHAnsi"/>
          <w:sz w:val="22"/>
          <w:szCs w:val="22"/>
        </w:rPr>
        <w:t xml:space="preserve"> materiałów dla uczestników szkoleń „Obowiązki rolnika w  świetle ustawy prawo wodne" w projekcie realizowanym w ramach poddziałania 1.1. „Wsparcie dla działań w zakresie kształcenia zawodowego i nabywania umiejętności” w ramach działania „Transfer wiedzy i działalność informacyjna” objętego Programem Rozwoju Obszarów Wiejskich na lata 2014–2020, przez Śląski Ośrodek Doradztwa Rolniczego w Częstochowie.</w:t>
      </w:r>
    </w:p>
    <w:p w14:paraId="727B9E65" w14:textId="77777777" w:rsidR="00D525A1" w:rsidRPr="00D525A1" w:rsidRDefault="00D525A1" w:rsidP="00D52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5C75B" w14:textId="77777777" w:rsidR="00D525A1" w:rsidRPr="00D525A1" w:rsidRDefault="00D525A1" w:rsidP="00D525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 xml:space="preserve">Szczegółowy opis poszczególnych elementów zamówienia: </w:t>
      </w:r>
    </w:p>
    <w:p w14:paraId="27376CD3" w14:textId="77777777" w:rsidR="00D525A1" w:rsidRPr="00D525A1" w:rsidRDefault="00D525A1" w:rsidP="00D525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5DBF0F" w14:textId="0B787544" w:rsidR="00D525A1" w:rsidRPr="00D525A1" w:rsidRDefault="00D525A1" w:rsidP="00D525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>I. Broszura</w:t>
      </w:r>
    </w:p>
    <w:p w14:paraId="596624D6" w14:textId="77777777" w:rsidR="00D525A1" w:rsidRPr="00D525A1" w:rsidRDefault="00D525A1" w:rsidP="00D525A1">
      <w:pPr>
        <w:pStyle w:val="Akapitzlist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77637C" w14:textId="14569A32" w:rsidR="00D525A1" w:rsidRPr="00D525A1" w:rsidRDefault="00D525A1" w:rsidP="00D525A1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Rodzaj zamówienia – przygotowanie, wydruk, skład, oprawa i dostawa  materiałów szkoleniowych w postaci broszury. Broszura powinna być oprawiona (oprawa klejona, klejenie PUR, klejenie po dłuższym boku).</w:t>
      </w:r>
    </w:p>
    <w:p w14:paraId="01307F5E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Format A4.</w:t>
      </w:r>
    </w:p>
    <w:p w14:paraId="3C92DB2B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Ilość stron – środek 112 stron, okładka 4 strony.</w:t>
      </w:r>
    </w:p>
    <w:p w14:paraId="68EEC5EE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Papier okładki – kreda mat 300 g – kolor jednostronnie, foliowanie okładki przód.</w:t>
      </w:r>
    </w:p>
    <w:p w14:paraId="570BA7B1" w14:textId="329F3CE5" w:rsidR="00D525A1" w:rsidRDefault="00D525A1" w:rsidP="00F41264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Papier środka – kreda mat 130 g – kolor dwustronnie</w:t>
      </w:r>
      <w:r w:rsidR="00F41264">
        <w:rPr>
          <w:rFonts w:asciiTheme="minorHAnsi" w:hAnsiTheme="minorHAnsi" w:cstheme="minorHAnsi"/>
          <w:sz w:val="22"/>
          <w:szCs w:val="22"/>
        </w:rPr>
        <w:t>.</w:t>
      </w:r>
    </w:p>
    <w:p w14:paraId="037FDD84" w14:textId="3820A9DA" w:rsidR="00F41264" w:rsidRDefault="00F41264" w:rsidP="00F41264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liczba broszur – 2.0</w:t>
      </w:r>
      <w:r w:rsidR="003873F6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 xml:space="preserve"> sztuk.</w:t>
      </w:r>
    </w:p>
    <w:p w14:paraId="21EFE367" w14:textId="76750CFB" w:rsidR="00F41264" w:rsidRDefault="00F41264" w:rsidP="00F41264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podzielone jest na 3 części: </w:t>
      </w:r>
    </w:p>
    <w:p w14:paraId="449DC097" w14:textId="474C1901" w:rsidR="00F41264" w:rsidRPr="00F41264" w:rsidRDefault="00F41264" w:rsidP="00F41264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41264">
        <w:rPr>
          <w:rFonts w:asciiTheme="minorHAnsi" w:hAnsiTheme="minorHAnsi" w:cstheme="minorHAnsi"/>
          <w:sz w:val="22"/>
          <w:szCs w:val="22"/>
          <w:lang w:eastAsia="x-none"/>
        </w:rPr>
        <w:t>część nr 1 – 6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51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broszur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04.01.2023r.</w:t>
      </w:r>
      <w:r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0D63E066" w14:textId="2B645030" w:rsidR="00F41264" w:rsidRPr="00F41264" w:rsidRDefault="00F41264" w:rsidP="00F41264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41264">
        <w:rPr>
          <w:rFonts w:asciiTheme="minorHAnsi" w:hAnsiTheme="minorHAnsi" w:cstheme="minorHAnsi"/>
          <w:sz w:val="22"/>
          <w:szCs w:val="22"/>
          <w:lang w:eastAsia="x-none"/>
        </w:rPr>
        <w:t>część nr 2 – 60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1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broszur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11.08.2023r.;</w:t>
      </w:r>
    </w:p>
    <w:p w14:paraId="2D0D655E" w14:textId="38B5286B" w:rsidR="00F41264" w:rsidRPr="00F41264" w:rsidRDefault="00F41264" w:rsidP="00F41264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41264">
        <w:rPr>
          <w:rFonts w:asciiTheme="minorHAnsi" w:hAnsiTheme="minorHAnsi" w:cstheme="minorHAnsi"/>
          <w:sz w:val="22"/>
          <w:szCs w:val="22"/>
          <w:lang w:eastAsia="x-none"/>
        </w:rPr>
        <w:t>część nr 3 – 77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6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broszur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15.12.2023r.</w:t>
      </w:r>
    </w:p>
    <w:p w14:paraId="752D219E" w14:textId="77777777" w:rsidR="00D525A1" w:rsidRPr="00D525A1" w:rsidRDefault="00D525A1" w:rsidP="00D525A1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F6F8EF3" w14:textId="77777777" w:rsidR="00D525A1" w:rsidRPr="00D525A1" w:rsidRDefault="00D525A1" w:rsidP="00D525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>II. Materiały z nadrukiem</w:t>
      </w:r>
    </w:p>
    <w:p w14:paraId="55CBF77D" w14:textId="77777777" w:rsidR="00D525A1" w:rsidRPr="00D525A1" w:rsidRDefault="00D525A1" w:rsidP="00D525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E24FE1" w14:textId="77777777" w:rsidR="00D525A1" w:rsidRPr="00D525A1" w:rsidRDefault="00D525A1" w:rsidP="00D525A1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Rodzaj zamówienia – przygotowanie materiałów z nadrukiem.</w:t>
      </w:r>
    </w:p>
    <w:p w14:paraId="0124BDAD" w14:textId="77777777" w:rsidR="00D525A1" w:rsidRPr="00D525A1" w:rsidRDefault="00D525A1" w:rsidP="00D525A1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W skład kompletu wchodzi:</w:t>
      </w:r>
    </w:p>
    <w:p w14:paraId="798D3BD5" w14:textId="77777777" w:rsidR="00D525A1" w:rsidRPr="00D525A1" w:rsidRDefault="00D525A1" w:rsidP="00D525A1">
      <w:pPr>
        <w:pStyle w:val="Akapitzlist"/>
        <w:numPr>
          <w:ilvl w:val="1"/>
          <w:numId w:val="39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 xml:space="preserve">długopis: </w:t>
      </w:r>
    </w:p>
    <w:p w14:paraId="3A3D5E1B" w14:textId="77777777" w:rsidR="00D525A1" w:rsidRPr="00D525A1" w:rsidRDefault="00D525A1" w:rsidP="00D525A1">
      <w:pPr>
        <w:pStyle w:val="Akapitzlist"/>
        <w:numPr>
          <w:ilvl w:val="1"/>
          <w:numId w:val="40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metalowy, wymiary 135x10mm;</w:t>
      </w:r>
    </w:p>
    <w:p w14:paraId="5F4FFD43" w14:textId="77777777" w:rsidR="00D525A1" w:rsidRPr="00D525A1" w:rsidRDefault="00D525A1" w:rsidP="00D525A1">
      <w:pPr>
        <w:pStyle w:val="Akapitzlist"/>
        <w:numPr>
          <w:ilvl w:val="1"/>
          <w:numId w:val="40"/>
        </w:numPr>
        <w:tabs>
          <w:tab w:val="left" w:pos="426"/>
        </w:tabs>
        <w:spacing w:line="276" w:lineRule="auto"/>
        <w:ind w:left="709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 xml:space="preserve">z </w:t>
      </w:r>
      <w:r w:rsidRPr="00D525A1">
        <w:rPr>
          <w:rFonts w:asciiTheme="minorHAnsi" w:hAnsiTheme="minorHAnsi" w:cstheme="minorHAnsi"/>
          <w:color w:val="000000" w:themeColor="text1"/>
          <w:sz w:val="22"/>
          <w:szCs w:val="22"/>
        </w:rPr>
        <w:t>logotypem projektu;</w:t>
      </w:r>
    </w:p>
    <w:p w14:paraId="1AB3C9CF" w14:textId="4D23BA9B" w:rsidR="00D525A1" w:rsidRPr="00D525A1" w:rsidRDefault="00D525A1" w:rsidP="00D525A1">
      <w:pPr>
        <w:pStyle w:val="Akapitzlist"/>
        <w:numPr>
          <w:ilvl w:val="1"/>
          <w:numId w:val="40"/>
        </w:numPr>
        <w:tabs>
          <w:tab w:val="left" w:pos="426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automatyczny, kolor niebieski, długopis z klipsem metalowym pozwalającym na jego mocowanie, czubek długopisu metalowy, kolor tuszu we wkładzie- niebieski;</w:t>
      </w:r>
    </w:p>
    <w:p w14:paraId="7E51D533" w14:textId="77777777" w:rsidR="00D525A1" w:rsidRPr="00D525A1" w:rsidRDefault="00D525A1" w:rsidP="00D525A1">
      <w:pPr>
        <w:pStyle w:val="Akapitzlist"/>
        <w:numPr>
          <w:ilvl w:val="1"/>
          <w:numId w:val="40"/>
        </w:numPr>
        <w:tabs>
          <w:tab w:val="left" w:pos="426"/>
        </w:tabs>
        <w:spacing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525A1">
        <w:rPr>
          <w:rFonts w:asciiTheme="minorHAnsi" w:hAnsiTheme="minorHAnsi" w:cstheme="minorHAnsi"/>
          <w:sz w:val="22"/>
          <w:szCs w:val="22"/>
        </w:rPr>
        <w:t>loga</w:t>
      </w:r>
      <w:proofErr w:type="spellEnd"/>
      <w:r w:rsidRPr="00D525A1">
        <w:rPr>
          <w:rFonts w:asciiTheme="minorHAnsi" w:hAnsiTheme="minorHAnsi" w:cstheme="minorHAnsi"/>
          <w:sz w:val="22"/>
          <w:szCs w:val="22"/>
        </w:rPr>
        <w:t xml:space="preserve"> na długopisie jako grawer monochromatyczny;</w:t>
      </w:r>
    </w:p>
    <w:p w14:paraId="246CFEEA" w14:textId="4CEE2D34" w:rsidR="00D525A1" w:rsidRPr="00D525A1" w:rsidRDefault="00D525A1" w:rsidP="00D525A1">
      <w:pPr>
        <w:pStyle w:val="Akapitzlist"/>
        <w:numPr>
          <w:ilvl w:val="1"/>
          <w:numId w:val="39"/>
        </w:numPr>
        <w:tabs>
          <w:tab w:val="left" w:pos="426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notes klejony, klejenie po krótkim boku, 50 kartek</w:t>
      </w:r>
      <w:r w:rsidR="0003038D">
        <w:rPr>
          <w:rFonts w:asciiTheme="minorHAnsi" w:hAnsiTheme="minorHAnsi" w:cstheme="minorHAnsi"/>
          <w:sz w:val="22"/>
          <w:szCs w:val="22"/>
        </w:rPr>
        <w:t xml:space="preserve"> w kratkę</w:t>
      </w:r>
      <w:r w:rsidRPr="00D525A1">
        <w:rPr>
          <w:rFonts w:asciiTheme="minorHAnsi" w:hAnsiTheme="minorHAnsi" w:cstheme="minorHAnsi"/>
          <w:sz w:val="22"/>
          <w:szCs w:val="22"/>
        </w:rPr>
        <w:t>, rozmiar A4, kolor jednostronnie, okładka jednostronna, kreda błysk;</w:t>
      </w:r>
    </w:p>
    <w:p w14:paraId="047C1461" w14:textId="65871C43" w:rsidR="00D525A1" w:rsidRPr="00D525A1" w:rsidRDefault="00D525A1" w:rsidP="00D525A1">
      <w:pPr>
        <w:pStyle w:val="Akapitzlist"/>
        <w:numPr>
          <w:ilvl w:val="1"/>
          <w:numId w:val="39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teczka ofertowa, rozmiar A4 plus (</w:t>
      </w:r>
      <w:r w:rsidR="0003038D">
        <w:rPr>
          <w:rFonts w:asciiTheme="minorHAnsi" w:hAnsiTheme="minorHAnsi" w:cstheme="minorHAnsi"/>
          <w:sz w:val="22"/>
          <w:szCs w:val="22"/>
        </w:rPr>
        <w:t xml:space="preserve">fizyczny rozmiar </w:t>
      </w:r>
      <w:r w:rsidRPr="00D525A1">
        <w:rPr>
          <w:rFonts w:asciiTheme="minorHAnsi" w:hAnsiTheme="minorHAnsi" w:cstheme="minorHAnsi"/>
          <w:sz w:val="22"/>
          <w:szCs w:val="22"/>
        </w:rPr>
        <w:t>594x450mm) z gumką,</w:t>
      </w:r>
      <w:r w:rsidR="0003038D">
        <w:rPr>
          <w:rFonts w:asciiTheme="minorHAnsi" w:hAnsiTheme="minorHAnsi" w:cstheme="minorHAnsi"/>
          <w:sz w:val="22"/>
          <w:szCs w:val="22"/>
        </w:rPr>
        <w:t xml:space="preserve"> regulowany brzeg, zgodny z projektem w załączniku nr 9,</w:t>
      </w:r>
      <w:r w:rsidRPr="00D525A1">
        <w:rPr>
          <w:rFonts w:asciiTheme="minorHAnsi" w:hAnsiTheme="minorHAnsi" w:cstheme="minorHAnsi"/>
          <w:sz w:val="22"/>
          <w:szCs w:val="22"/>
        </w:rPr>
        <w:t xml:space="preserve"> 300 g, karton, kolor jednostronny, folia błysk, jednostronnie.</w:t>
      </w:r>
    </w:p>
    <w:p w14:paraId="272677A6" w14:textId="6EB145D3" w:rsidR="00D525A1" w:rsidRDefault="00D525A1" w:rsidP="00D525A1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Wzory nadruków na długopis, notes oraz teczkę znajdują się w załącznik</w:t>
      </w:r>
      <w:r w:rsidR="00CA7DBA">
        <w:rPr>
          <w:rFonts w:asciiTheme="minorHAnsi" w:hAnsiTheme="minorHAnsi" w:cstheme="minorHAnsi"/>
          <w:sz w:val="22"/>
          <w:szCs w:val="22"/>
        </w:rPr>
        <w:t>ach</w:t>
      </w:r>
      <w:r w:rsidRPr="00D525A1">
        <w:rPr>
          <w:rFonts w:asciiTheme="minorHAnsi" w:hAnsiTheme="minorHAnsi" w:cstheme="minorHAnsi"/>
          <w:sz w:val="22"/>
          <w:szCs w:val="22"/>
        </w:rPr>
        <w:t xml:space="preserve"> nr 6</w:t>
      </w:r>
      <w:r w:rsidR="00CA7DBA">
        <w:rPr>
          <w:rFonts w:asciiTheme="minorHAnsi" w:hAnsiTheme="minorHAnsi" w:cstheme="minorHAnsi"/>
          <w:sz w:val="22"/>
          <w:szCs w:val="22"/>
        </w:rPr>
        <w:t>,</w:t>
      </w:r>
      <w:r w:rsidR="0003038D">
        <w:rPr>
          <w:rFonts w:asciiTheme="minorHAnsi" w:hAnsiTheme="minorHAnsi" w:cstheme="minorHAnsi"/>
          <w:sz w:val="22"/>
          <w:szCs w:val="22"/>
        </w:rPr>
        <w:t xml:space="preserve"> </w:t>
      </w:r>
      <w:r w:rsidR="00CA7DBA">
        <w:rPr>
          <w:rFonts w:asciiTheme="minorHAnsi" w:hAnsiTheme="minorHAnsi" w:cstheme="minorHAnsi"/>
          <w:sz w:val="22"/>
          <w:szCs w:val="22"/>
        </w:rPr>
        <w:t>7,</w:t>
      </w:r>
      <w:r w:rsidR="0003038D">
        <w:rPr>
          <w:rFonts w:asciiTheme="minorHAnsi" w:hAnsiTheme="minorHAnsi" w:cstheme="minorHAnsi"/>
          <w:sz w:val="22"/>
          <w:szCs w:val="22"/>
        </w:rPr>
        <w:t xml:space="preserve"> </w:t>
      </w:r>
      <w:r w:rsidR="00CA7DBA">
        <w:rPr>
          <w:rFonts w:asciiTheme="minorHAnsi" w:hAnsiTheme="minorHAnsi" w:cstheme="minorHAnsi"/>
          <w:sz w:val="22"/>
          <w:szCs w:val="22"/>
        </w:rPr>
        <w:t>8</w:t>
      </w:r>
      <w:r w:rsidR="0003038D">
        <w:rPr>
          <w:rFonts w:asciiTheme="minorHAnsi" w:hAnsiTheme="minorHAnsi" w:cstheme="minorHAnsi"/>
          <w:sz w:val="22"/>
          <w:szCs w:val="22"/>
        </w:rPr>
        <w:t>, 9</w:t>
      </w:r>
      <w:r w:rsidRPr="00D525A1">
        <w:rPr>
          <w:rFonts w:asciiTheme="minorHAnsi" w:hAnsiTheme="minorHAnsi" w:cstheme="minorHAnsi"/>
          <w:sz w:val="22"/>
          <w:szCs w:val="22"/>
        </w:rPr>
        <w:t xml:space="preserve"> do SWZ. </w:t>
      </w:r>
    </w:p>
    <w:p w14:paraId="5E86EFD6" w14:textId="0733B1C0" w:rsidR="00F41264" w:rsidRPr="00D525A1" w:rsidRDefault="00F41264" w:rsidP="00F41264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Łączna liczba materiałów</w:t>
      </w:r>
      <w:r w:rsidRPr="00D525A1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2</w:t>
      </w:r>
      <w:r w:rsidR="00FA6BA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3873F6">
        <w:rPr>
          <w:rFonts w:asciiTheme="minorHAnsi" w:hAnsiTheme="minorHAnsi" w:cstheme="minorHAnsi"/>
          <w:sz w:val="22"/>
          <w:szCs w:val="22"/>
        </w:rPr>
        <w:t>28</w:t>
      </w:r>
      <w:r w:rsidRPr="00D525A1">
        <w:rPr>
          <w:rFonts w:asciiTheme="minorHAnsi" w:hAnsiTheme="minorHAnsi" w:cstheme="minorHAnsi"/>
          <w:sz w:val="22"/>
          <w:szCs w:val="22"/>
        </w:rPr>
        <w:t xml:space="preserve"> kompletów.</w:t>
      </w:r>
    </w:p>
    <w:p w14:paraId="0E9E0B4B" w14:textId="77777777" w:rsidR="00F41264" w:rsidRDefault="00F41264" w:rsidP="00F41264">
      <w:pPr>
        <w:pStyle w:val="Akapitzlist"/>
        <w:numPr>
          <w:ilvl w:val="0"/>
          <w:numId w:val="43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podzielone jest na 3 części: </w:t>
      </w:r>
    </w:p>
    <w:p w14:paraId="6023E741" w14:textId="214BC242" w:rsidR="00F41264" w:rsidRPr="00F41264" w:rsidRDefault="00F41264" w:rsidP="00F41264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41264">
        <w:rPr>
          <w:rFonts w:asciiTheme="minorHAnsi" w:hAnsiTheme="minorHAnsi" w:cstheme="minorHAnsi"/>
          <w:sz w:val="22"/>
          <w:szCs w:val="22"/>
          <w:lang w:eastAsia="x-none"/>
        </w:rPr>
        <w:t>część nr 1 – 6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51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kompletów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04.01.2023r.</w:t>
      </w:r>
      <w:r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5C6B8C7E" w14:textId="1E72354E" w:rsidR="00F41264" w:rsidRPr="00F41264" w:rsidRDefault="00F41264" w:rsidP="00F41264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41264">
        <w:rPr>
          <w:rFonts w:asciiTheme="minorHAnsi" w:hAnsiTheme="minorHAnsi" w:cstheme="minorHAnsi"/>
          <w:sz w:val="22"/>
          <w:szCs w:val="22"/>
          <w:lang w:eastAsia="x-none"/>
        </w:rPr>
        <w:t>część nr 2 – 60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1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kompletów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11.08.2023r.;</w:t>
      </w:r>
    </w:p>
    <w:p w14:paraId="240FD654" w14:textId="57FEF4C8" w:rsidR="00F41264" w:rsidRPr="00F41264" w:rsidRDefault="00F41264" w:rsidP="00F41264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41264">
        <w:rPr>
          <w:rFonts w:asciiTheme="minorHAnsi" w:hAnsiTheme="minorHAnsi" w:cstheme="minorHAnsi"/>
          <w:sz w:val="22"/>
          <w:szCs w:val="22"/>
          <w:lang w:eastAsia="x-none"/>
        </w:rPr>
        <w:t>część nr 3 – 77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6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>kompletów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15.12.2023r.</w:t>
      </w:r>
    </w:p>
    <w:p w14:paraId="1DC43390" w14:textId="77777777" w:rsidR="00D525A1" w:rsidRPr="00D525A1" w:rsidRDefault="00D525A1" w:rsidP="00D525A1">
      <w:pPr>
        <w:pStyle w:val="Akapitzlist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57AAC9" w14:textId="77777777" w:rsidR="00D525A1" w:rsidRPr="00D525A1" w:rsidRDefault="00D525A1" w:rsidP="00D525A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>III. Termin realizacji zamówienia</w:t>
      </w:r>
    </w:p>
    <w:p w14:paraId="1F193AE4" w14:textId="77777777" w:rsidR="00D525A1" w:rsidRPr="00D525A1" w:rsidRDefault="00D525A1" w:rsidP="00D525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801044" w14:textId="08B5C8FD" w:rsidR="00F41264" w:rsidRDefault="00F41264" w:rsidP="00F4126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C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zęść nr 1 – 6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51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kompletów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obejmujących zawartość opisaną w pkt I. oraz II.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04.01.2023r.</w:t>
      </w:r>
    </w:p>
    <w:p w14:paraId="63844C16" w14:textId="42C17D8D" w:rsidR="00F41264" w:rsidRDefault="00F41264" w:rsidP="00F4126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C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zęść nr 2 – 60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1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kompletów </w:t>
      </w:r>
      <w:r>
        <w:rPr>
          <w:rFonts w:asciiTheme="minorHAnsi" w:hAnsiTheme="minorHAnsi" w:cstheme="minorHAnsi"/>
          <w:sz w:val="22"/>
          <w:szCs w:val="22"/>
          <w:lang w:eastAsia="x-none"/>
        </w:rPr>
        <w:t>obejmujących zawartość opisaną w pkt I. oraz II.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11.08.2023r.</w:t>
      </w:r>
    </w:p>
    <w:p w14:paraId="35AC198E" w14:textId="084506D5" w:rsidR="00F41264" w:rsidRPr="00F41264" w:rsidRDefault="00F41264" w:rsidP="00F4126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C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zęść nr 3 – 77</w:t>
      </w:r>
      <w:r w:rsidR="003873F6">
        <w:rPr>
          <w:rFonts w:asciiTheme="minorHAnsi" w:hAnsiTheme="minorHAnsi" w:cstheme="minorHAnsi"/>
          <w:sz w:val="22"/>
          <w:szCs w:val="22"/>
          <w:lang w:eastAsia="x-none"/>
        </w:rPr>
        <w:t>6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 xml:space="preserve"> kompletów </w:t>
      </w:r>
      <w:r>
        <w:rPr>
          <w:rFonts w:asciiTheme="minorHAnsi" w:hAnsiTheme="minorHAnsi" w:cstheme="minorHAnsi"/>
          <w:sz w:val="22"/>
          <w:szCs w:val="22"/>
          <w:lang w:eastAsia="x-none"/>
        </w:rPr>
        <w:t>obejmujących zawartość opisaną w pkt I. oraz II.</w:t>
      </w:r>
      <w:r w:rsidRPr="00F41264">
        <w:rPr>
          <w:rFonts w:asciiTheme="minorHAnsi" w:hAnsiTheme="minorHAnsi" w:cstheme="minorHAnsi"/>
          <w:sz w:val="22"/>
          <w:szCs w:val="22"/>
          <w:lang w:eastAsia="x-none"/>
        </w:rPr>
        <w:t>, do wykonania do dnia 15.12.2023r.</w:t>
      </w:r>
    </w:p>
    <w:p w14:paraId="6D0370C2" w14:textId="77494D81" w:rsidR="00360647" w:rsidRPr="00D525A1" w:rsidRDefault="00360647" w:rsidP="00D525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60647" w:rsidRPr="00D525A1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34AF" w14:textId="77777777" w:rsidR="00B2491F" w:rsidRDefault="00B2491F" w:rsidP="00C276FF">
      <w:r>
        <w:separator/>
      </w:r>
    </w:p>
  </w:endnote>
  <w:endnote w:type="continuationSeparator" w:id="0">
    <w:p w14:paraId="21EDCC69" w14:textId="77777777" w:rsidR="00B2491F" w:rsidRDefault="00B2491F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FD3B" w14:textId="77777777" w:rsidR="00B2491F" w:rsidRDefault="00B2491F" w:rsidP="00C276FF">
      <w:r>
        <w:separator/>
      </w:r>
    </w:p>
  </w:footnote>
  <w:footnote w:type="continuationSeparator" w:id="0">
    <w:p w14:paraId="1A68E90D" w14:textId="77777777" w:rsidR="00B2491F" w:rsidRDefault="00B2491F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D1C99"/>
    <w:multiLevelType w:val="hybridMultilevel"/>
    <w:tmpl w:val="C6D43C5A"/>
    <w:lvl w:ilvl="0" w:tplc="E76A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4244E3"/>
    <w:multiLevelType w:val="hybridMultilevel"/>
    <w:tmpl w:val="E01C1C40"/>
    <w:lvl w:ilvl="0" w:tplc="5D18F2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62AA"/>
    <w:multiLevelType w:val="hybridMultilevel"/>
    <w:tmpl w:val="E21A8B14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5499"/>
    <w:multiLevelType w:val="multilevel"/>
    <w:tmpl w:val="87789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6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21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3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5" w15:restartNumberingAfterBreak="0">
    <w:nsid w:val="52414326"/>
    <w:multiLevelType w:val="hybridMultilevel"/>
    <w:tmpl w:val="344A7D24"/>
    <w:lvl w:ilvl="0" w:tplc="3D0C5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84493E"/>
    <w:multiLevelType w:val="hybridMultilevel"/>
    <w:tmpl w:val="38A8D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6099"/>
    <w:multiLevelType w:val="hybridMultilevel"/>
    <w:tmpl w:val="3C66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26"/>
  </w:num>
  <w:num w:numId="5">
    <w:abstractNumId w:val="8"/>
  </w:num>
  <w:num w:numId="6">
    <w:abstractNumId w:val="39"/>
  </w:num>
  <w:num w:numId="7">
    <w:abstractNumId w:val="7"/>
  </w:num>
  <w:num w:numId="8">
    <w:abstractNumId w:val="37"/>
  </w:num>
  <w:num w:numId="9">
    <w:abstractNumId w:val="18"/>
  </w:num>
  <w:num w:numId="10">
    <w:abstractNumId w:val="16"/>
  </w:num>
  <w:num w:numId="11">
    <w:abstractNumId w:val="0"/>
  </w:num>
  <w:num w:numId="12">
    <w:abstractNumId w:val="41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</w:num>
  <w:num w:numId="15">
    <w:abstractNumId w:val="2"/>
  </w:num>
  <w:num w:numId="16">
    <w:abstractNumId w:val="42"/>
  </w:num>
  <w:num w:numId="17">
    <w:abstractNumId w:val="35"/>
  </w:num>
  <w:num w:numId="18">
    <w:abstractNumId w:val="1"/>
  </w:num>
  <w:num w:numId="19">
    <w:abstractNumId w:val="27"/>
  </w:num>
  <w:num w:numId="20">
    <w:abstractNumId w:val="31"/>
  </w:num>
  <w:num w:numId="21">
    <w:abstractNumId w:val="34"/>
  </w:num>
  <w:num w:numId="22">
    <w:abstractNumId w:val="14"/>
  </w:num>
  <w:num w:numId="23">
    <w:abstractNumId w:val="20"/>
  </w:num>
  <w:num w:numId="24">
    <w:abstractNumId w:val="25"/>
  </w:num>
  <w:num w:numId="25">
    <w:abstractNumId w:val="3"/>
  </w:num>
  <w:num w:numId="26">
    <w:abstractNumId w:val="36"/>
  </w:num>
  <w:num w:numId="27">
    <w:abstractNumId w:val="12"/>
  </w:num>
  <w:num w:numId="28">
    <w:abstractNumId w:val="30"/>
  </w:num>
  <w:num w:numId="29">
    <w:abstractNumId w:val="9"/>
  </w:num>
  <w:num w:numId="30">
    <w:abstractNumId w:val="5"/>
  </w:num>
  <w:num w:numId="31">
    <w:abstractNumId w:val="29"/>
  </w:num>
  <w:num w:numId="32">
    <w:abstractNumId w:val="24"/>
  </w:num>
  <w:num w:numId="33">
    <w:abstractNumId w:val="4"/>
  </w:num>
  <w:num w:numId="34">
    <w:abstractNumId w:val="17"/>
  </w:num>
  <w:num w:numId="35">
    <w:abstractNumId w:val="33"/>
  </w:num>
  <w:num w:numId="36">
    <w:abstractNumId w:val="21"/>
  </w:num>
  <w:num w:numId="37">
    <w:abstractNumId w:val="32"/>
  </w:num>
  <w:num w:numId="38">
    <w:abstractNumId w:val="28"/>
  </w:num>
  <w:num w:numId="39">
    <w:abstractNumId w:val="6"/>
  </w:num>
  <w:num w:numId="40">
    <w:abstractNumId w:val="15"/>
  </w:num>
  <w:num w:numId="41">
    <w:abstractNumId w:val="13"/>
  </w:num>
  <w:num w:numId="42">
    <w:abstractNumId w:val="4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3038D"/>
    <w:rsid w:val="00205BA8"/>
    <w:rsid w:val="00360647"/>
    <w:rsid w:val="003873F6"/>
    <w:rsid w:val="00652940"/>
    <w:rsid w:val="008C042E"/>
    <w:rsid w:val="009F6F8E"/>
    <w:rsid w:val="00A161AE"/>
    <w:rsid w:val="00A40152"/>
    <w:rsid w:val="00B2491F"/>
    <w:rsid w:val="00C2276F"/>
    <w:rsid w:val="00C276FF"/>
    <w:rsid w:val="00CA2AE2"/>
    <w:rsid w:val="00CA7DBA"/>
    <w:rsid w:val="00CB7993"/>
    <w:rsid w:val="00CE3387"/>
    <w:rsid w:val="00CE688E"/>
    <w:rsid w:val="00D525A1"/>
    <w:rsid w:val="00ED00F3"/>
    <w:rsid w:val="00F41264"/>
    <w:rsid w:val="00FA6BA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Katarzyna Dziedzic ŚODR</cp:lastModifiedBy>
  <cp:revision>2</cp:revision>
  <dcterms:created xsi:type="dcterms:W3CDTF">2022-12-12T13:50:00Z</dcterms:created>
  <dcterms:modified xsi:type="dcterms:W3CDTF">2022-12-12T13:50:00Z</dcterms:modified>
</cp:coreProperties>
</file>