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D5" w:rsidRPr="00B148D5" w:rsidRDefault="00B148D5" w:rsidP="00B148D5">
      <w:pPr>
        <w:pBdr>
          <w:bottom w:val="single" w:sz="4" w:space="1" w:color="auto"/>
        </w:pBdr>
        <w:spacing w:after="0" w:line="260" w:lineRule="atLeast"/>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Adres strony internetowej, na której Zamawiający udostępnia Specyfikację Istotnych Warunków Zamówienia:</w:t>
      </w:r>
      <w:r>
        <w:rPr>
          <w:rFonts w:ascii="Times New Roman" w:eastAsia="Times New Roman" w:hAnsi="Times New Roman" w:cs="Times New Roman"/>
          <w:sz w:val="24"/>
          <w:szCs w:val="24"/>
          <w:lang w:eastAsia="pl-PL"/>
        </w:rPr>
        <w:t xml:space="preserve"> </w:t>
      </w:r>
      <w:hyperlink r:id="rId5" w:tgtFrame="_blank" w:history="1">
        <w:r w:rsidRPr="00B148D5">
          <w:rPr>
            <w:rFonts w:ascii="Times New Roman" w:eastAsia="Times New Roman" w:hAnsi="Times New Roman" w:cs="Times New Roman"/>
            <w:color w:val="0000FF"/>
            <w:sz w:val="24"/>
            <w:szCs w:val="24"/>
            <w:u w:val="single"/>
            <w:lang w:eastAsia="pl-PL"/>
          </w:rPr>
          <w:t>www.czwa.odr.net.pl</w:t>
        </w:r>
      </w:hyperlink>
    </w:p>
    <w:p w:rsidR="00B148D5" w:rsidRDefault="00B148D5" w:rsidP="00B148D5">
      <w:pPr>
        <w:spacing w:before="100" w:beforeAutospacing="1" w:after="240"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Częstochowa: Wykonanie robót budowlanych polegających na termomodernizacji wraz z modernizacją C.O. budynku administracyjnego w Mikołowie przy ul. Gliwickiej 85</w:t>
      </w:r>
      <w:r w:rsidRPr="00B148D5">
        <w:rPr>
          <w:rFonts w:ascii="Times New Roman" w:eastAsia="Times New Roman" w:hAnsi="Times New Roman" w:cs="Times New Roman"/>
          <w:sz w:val="24"/>
          <w:szCs w:val="24"/>
          <w:lang w:eastAsia="pl-PL"/>
        </w:rPr>
        <w:br/>
      </w:r>
      <w:r w:rsidRPr="00B148D5">
        <w:rPr>
          <w:rFonts w:ascii="Times New Roman" w:eastAsia="Times New Roman" w:hAnsi="Times New Roman" w:cs="Times New Roman"/>
          <w:b/>
          <w:bCs/>
          <w:sz w:val="24"/>
          <w:szCs w:val="24"/>
          <w:lang w:eastAsia="pl-PL"/>
        </w:rPr>
        <w:t>Numer ogłoszenia: 111555 - 2016; data zamieszczenia: 30.06.2016</w:t>
      </w:r>
      <w:r w:rsidRPr="00B148D5">
        <w:rPr>
          <w:rFonts w:ascii="Times New Roman" w:eastAsia="Times New Roman" w:hAnsi="Times New Roman" w:cs="Times New Roman"/>
          <w:sz w:val="24"/>
          <w:szCs w:val="24"/>
          <w:lang w:eastAsia="pl-PL"/>
        </w:rPr>
        <w:br/>
      </w:r>
    </w:p>
    <w:p w:rsidR="00B148D5" w:rsidRPr="00B148D5" w:rsidRDefault="00B148D5" w:rsidP="00B148D5">
      <w:pPr>
        <w:spacing w:before="100" w:beforeAutospacing="1" w:after="240" w:line="240" w:lineRule="auto"/>
        <w:jc w:val="center"/>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OGŁOSZENIE O ZAMÓWIENIU - roboty budowlane</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Zamieszczanie ogłoszenia:</w:t>
      </w:r>
      <w:r w:rsidRPr="00B148D5">
        <w:rPr>
          <w:rFonts w:ascii="Times New Roman" w:eastAsia="Times New Roman" w:hAnsi="Times New Roman" w:cs="Times New Roman"/>
          <w:sz w:val="24"/>
          <w:szCs w:val="24"/>
          <w:lang w:eastAsia="pl-PL"/>
        </w:rPr>
        <w:t xml:space="preserve"> obowiązkowe.</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Ogłoszenie dotyczy:</w:t>
      </w:r>
      <w:r w:rsidRPr="00B148D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B148D5" w:rsidRPr="00B148D5" w:rsidTr="00B148D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V</w:t>
            </w:r>
          </w:p>
        </w:tc>
        <w:tc>
          <w:tcPr>
            <w:tcW w:w="0" w:type="auto"/>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zamówienia publicznego</w:t>
            </w:r>
          </w:p>
        </w:tc>
      </w:tr>
      <w:tr w:rsidR="00B148D5" w:rsidRPr="00B148D5" w:rsidTr="00B148D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zawarcia umowy ramowej</w:t>
            </w:r>
          </w:p>
        </w:tc>
      </w:tr>
      <w:tr w:rsidR="00B148D5" w:rsidRPr="00B148D5" w:rsidTr="00B148D5">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ustanowienia dynamicznego systemu zakupów (DSZ)</w:t>
            </w:r>
          </w:p>
        </w:tc>
      </w:tr>
    </w:tbl>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SEKCJA I: ZAMAWIAJĄCY</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 1) NAZWA I ADRES:</w:t>
      </w:r>
      <w:r w:rsidRPr="00B148D5">
        <w:rPr>
          <w:rFonts w:ascii="Times New Roman" w:eastAsia="Times New Roman" w:hAnsi="Times New Roman" w:cs="Times New Roman"/>
          <w:sz w:val="24"/>
          <w:szCs w:val="24"/>
          <w:lang w:eastAsia="pl-PL"/>
        </w:rPr>
        <w:t xml:space="preserve"> Śląski Ośrodek Doradztwa Rolniczego w Częstochowie , </w:t>
      </w:r>
      <w:r>
        <w:rPr>
          <w:rFonts w:ascii="Times New Roman" w:eastAsia="Times New Roman" w:hAnsi="Times New Roman" w:cs="Times New Roman"/>
          <w:sz w:val="24"/>
          <w:szCs w:val="24"/>
          <w:lang w:eastAsia="pl-PL"/>
        </w:rPr>
        <w:br/>
      </w:r>
      <w:r w:rsidRPr="00B148D5">
        <w:rPr>
          <w:rFonts w:ascii="Times New Roman" w:eastAsia="Times New Roman" w:hAnsi="Times New Roman" w:cs="Times New Roman"/>
          <w:sz w:val="24"/>
          <w:szCs w:val="24"/>
          <w:lang w:eastAsia="pl-PL"/>
        </w:rPr>
        <w:t>ul. Wyszyńskiego 70/126, 42-200 Częstochowa, woj. śląskie, tel. 34 3770100, faks 34 3620489.</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Adres strony internetowej zamawiającego:</w:t>
      </w:r>
      <w:r w:rsidRPr="00B148D5">
        <w:rPr>
          <w:rFonts w:ascii="Times New Roman" w:eastAsia="Times New Roman" w:hAnsi="Times New Roman" w:cs="Times New Roman"/>
          <w:sz w:val="24"/>
          <w:szCs w:val="24"/>
          <w:lang w:eastAsia="pl-PL"/>
        </w:rPr>
        <w:t xml:space="preserve"> www.czwa.odr.net.pl</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 2) RODZAJ ZAMAWIAJĄCEGO:</w:t>
      </w:r>
      <w:r w:rsidRPr="00B148D5">
        <w:rPr>
          <w:rFonts w:ascii="Times New Roman" w:eastAsia="Times New Roman" w:hAnsi="Times New Roman" w:cs="Times New Roman"/>
          <w:sz w:val="24"/>
          <w:szCs w:val="24"/>
          <w:lang w:eastAsia="pl-PL"/>
        </w:rPr>
        <w:t xml:space="preserve"> Inny: Samorządowa Wojewódzka Osoba Prawna.</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SEKCJA II: PRZEDMIOT ZAMÓWIENIA</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II.1) OKREŚLENIE PRZEDMIOTU ZAMÓWIENIA</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II.1.1) Nazwa nadana zamówieniu przez zamawiającego:</w:t>
      </w:r>
      <w:r w:rsidRPr="00B148D5">
        <w:rPr>
          <w:rFonts w:ascii="Times New Roman" w:eastAsia="Times New Roman" w:hAnsi="Times New Roman" w:cs="Times New Roman"/>
          <w:sz w:val="24"/>
          <w:szCs w:val="24"/>
          <w:lang w:eastAsia="pl-PL"/>
        </w:rPr>
        <w:t xml:space="preserve"> Wykonanie robót budowlanych polegających na termomodernizacji wraz z modernizacją C.O. budynku administracyjnego w Mikołowie przy ul. Gliwickiej 85.</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II.1.2) Rodzaj zamówienia:</w:t>
      </w:r>
      <w:r w:rsidRPr="00B148D5">
        <w:rPr>
          <w:rFonts w:ascii="Times New Roman" w:eastAsia="Times New Roman" w:hAnsi="Times New Roman" w:cs="Times New Roman"/>
          <w:sz w:val="24"/>
          <w:szCs w:val="24"/>
          <w:lang w:eastAsia="pl-PL"/>
        </w:rPr>
        <w:t xml:space="preserve"> roboty budowlane.</w:t>
      </w:r>
    </w:p>
    <w:p w:rsid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II.1.4) Określenie przedmiotu oraz wielkości lub zakresu zamówienia:</w:t>
      </w:r>
      <w:r w:rsidRPr="00B148D5">
        <w:rPr>
          <w:rFonts w:ascii="Times New Roman" w:eastAsia="Times New Roman" w:hAnsi="Times New Roman" w:cs="Times New Roman"/>
          <w:sz w:val="24"/>
          <w:szCs w:val="24"/>
          <w:lang w:eastAsia="pl-PL"/>
        </w:rPr>
        <w:t xml:space="preserve"> Termomodernizacji wraz z modernizacją C.O. budynku administracyjnego w Mikołowie przy ul. Gliwickiej 85 Zakres: -wykonanie ok. 751 m2 izolacji termicznej na ścianach zewnętrznych obiektu oraz stropodachu wraz z obróbkami -wykonanie ok. 113,5 m2 izolacji ścian fundamentowych wraz z robotami towarzyszącymi jak wykonanie chodników i odwodnienia -modernizacja instalacji C.O. poprzez modernizację sterowania obiegami grzewczymi oraz wymianę zaworów grzejnikowych Szczegółowy opis elementów przedmiotu zamówienia wymienionych w punkcie 2 stanowią załączniki: Załącznik Nr 2 do SIWZ specyfikacja techniczna wykonania i odbioru robót. Załącznik Nr 3 do SIWZ Przedmiar robót W/w dokumenty stanowią integralną część SIWZ.</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B148D5">
        <w:rPr>
          <w:rFonts w:ascii="Times New Roman" w:eastAsia="Times New Roman" w:hAnsi="Times New Roman" w:cs="Times New Roman"/>
          <w:b/>
          <w:bCs/>
          <w:sz w:val="24"/>
          <w:szCs w:val="24"/>
          <w:lang w:eastAsia="pl-PL"/>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B148D5" w:rsidRPr="00B148D5" w:rsidTr="00B148D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 </w:t>
            </w:r>
          </w:p>
        </w:tc>
        <w:tc>
          <w:tcPr>
            <w:tcW w:w="0" w:type="auto"/>
            <w:vAlign w:val="center"/>
            <w:hideMark/>
          </w:tcPr>
          <w:p w:rsidR="00B148D5" w:rsidRPr="00B148D5" w:rsidRDefault="00B148D5" w:rsidP="00B148D5">
            <w:pPr>
              <w:spacing w:after="0"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przewiduje się udzielenie zamówień uzupełniających</w:t>
            </w:r>
          </w:p>
        </w:tc>
      </w:tr>
    </w:tbl>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Określenie przedmiotu oraz wielkości lub zakresu zamówień uzupełniających</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II.1.6) Wspólny Słownik Zamówień (CPV):</w:t>
      </w:r>
      <w:r w:rsidRPr="00B148D5">
        <w:rPr>
          <w:rFonts w:ascii="Times New Roman" w:eastAsia="Times New Roman" w:hAnsi="Times New Roman" w:cs="Times New Roman"/>
          <w:sz w:val="24"/>
          <w:szCs w:val="24"/>
          <w:lang w:eastAsia="pl-PL"/>
        </w:rPr>
        <w:t xml:space="preserve"> 45.21.55.00-2, 45.26.12.00-6, 45.32.10.00-3, 45.31.00.00-3, 45.45.00.00-6, 45.41.00.00-4.</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II.1.7) Czy dopuszcza się złożenie oferty częściowej:</w:t>
      </w:r>
      <w:r w:rsidRPr="00B148D5">
        <w:rPr>
          <w:rFonts w:ascii="Times New Roman" w:eastAsia="Times New Roman" w:hAnsi="Times New Roman" w:cs="Times New Roman"/>
          <w:sz w:val="24"/>
          <w:szCs w:val="24"/>
          <w:lang w:eastAsia="pl-PL"/>
        </w:rPr>
        <w:t xml:space="preserve"> nie.</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II.1.8) Czy dopuszcza się złożenie oferty wariantowej:</w:t>
      </w:r>
      <w:r w:rsidRPr="00B148D5">
        <w:rPr>
          <w:rFonts w:ascii="Times New Roman" w:eastAsia="Times New Roman" w:hAnsi="Times New Roman" w:cs="Times New Roman"/>
          <w:sz w:val="24"/>
          <w:szCs w:val="24"/>
          <w:lang w:eastAsia="pl-PL"/>
        </w:rPr>
        <w:t xml:space="preserve"> nie.</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w:t>
      </w:r>
      <w:r>
        <w:rPr>
          <w:rFonts w:ascii="Times New Roman" w:eastAsia="Times New Roman" w:hAnsi="Times New Roman" w:cs="Times New Roman"/>
          <w:b/>
          <w:bCs/>
          <w:sz w:val="24"/>
          <w:szCs w:val="24"/>
          <w:lang w:eastAsia="pl-PL"/>
        </w:rPr>
        <w:t>I.</w:t>
      </w:r>
      <w:r w:rsidRPr="00B148D5">
        <w:rPr>
          <w:rFonts w:ascii="Times New Roman" w:eastAsia="Times New Roman" w:hAnsi="Times New Roman" w:cs="Times New Roman"/>
          <w:b/>
          <w:bCs/>
          <w:sz w:val="24"/>
          <w:szCs w:val="24"/>
          <w:lang w:eastAsia="pl-PL"/>
        </w:rPr>
        <w:t>) CZAS TRWANIA ZAMÓWIENIA LUB TERMIN WYKONANIA:</w:t>
      </w:r>
      <w:r w:rsidRPr="00B148D5">
        <w:rPr>
          <w:rFonts w:ascii="Times New Roman" w:eastAsia="Times New Roman" w:hAnsi="Times New Roman" w:cs="Times New Roman"/>
          <w:sz w:val="24"/>
          <w:szCs w:val="24"/>
          <w:lang w:eastAsia="pl-PL"/>
        </w:rPr>
        <w:t xml:space="preserve"> Zakończenie: 31.10.2016.</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SEKCJA III: INFORMACJE O CHARAKTERZE PRAWNYM, EKONOMICZNYM, FINANSOWYM I TECHNICZNYM</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III.1) WADIUM</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Informacja na temat wadium:</w:t>
      </w:r>
      <w:r w:rsidRPr="00B148D5">
        <w:rPr>
          <w:rFonts w:ascii="Times New Roman" w:eastAsia="Times New Roman" w:hAnsi="Times New Roman" w:cs="Times New Roman"/>
          <w:sz w:val="24"/>
          <w:szCs w:val="24"/>
          <w:lang w:eastAsia="pl-PL"/>
        </w:rPr>
        <w:t xml:space="preserve"> Wykonawca winien wnieść wadium: w wysokości 5 000,00 zł (słownie: pięć tysięcy zł 00/100)</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III.2) ZALICZKI</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Opis sposobu dokonywania oceny spełniania tego warunku</w:t>
      </w:r>
    </w:p>
    <w:p w:rsidR="00B148D5" w:rsidRPr="00B148D5" w:rsidRDefault="00B148D5" w:rsidP="00B148D5">
      <w:pPr>
        <w:numPr>
          <w:ilvl w:val="1"/>
          <w:numId w:val="3"/>
        </w:numPr>
        <w:tabs>
          <w:tab w:val="clear" w:pos="1440"/>
          <w:tab w:val="num" w:pos="426"/>
        </w:tabs>
        <w:spacing w:before="100" w:beforeAutospacing="1" w:after="100" w:afterAutospacing="1" w:line="240" w:lineRule="auto"/>
        <w:ind w:left="426"/>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Zamawiający nie wyznacza szczegółowego warunku w tym zakresie</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III.3.2) Wiedza i doświadczenie</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Opis sposobu dokonywania oceny spełniania tego warunku</w:t>
      </w:r>
    </w:p>
    <w:p w:rsidR="00B148D5" w:rsidRPr="00B148D5" w:rsidRDefault="00B148D5" w:rsidP="00B148D5">
      <w:pPr>
        <w:numPr>
          <w:ilvl w:val="1"/>
          <w:numId w:val="3"/>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 xml:space="preserve">Wykaz robót budowlanych wykonanych w okresie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tj.: Wykonanie co najmniej jednego zamówienia polegającego na Termomodernizacji budynków o wartości nie mniejszej niż 50 000,00 zł brutto Sposób oceny spełnienia warunku udziału w postępowaniu dokonywany będzie metodą spełnia lub nie spełnia w oparciu o dokumenty załączone do oferty tj. załącznika nr 4 (Wykaz </w:t>
      </w:r>
      <w:r w:rsidRPr="00B148D5">
        <w:rPr>
          <w:rFonts w:ascii="Times New Roman" w:eastAsia="Times New Roman" w:hAnsi="Times New Roman" w:cs="Times New Roman"/>
          <w:sz w:val="24"/>
          <w:szCs w:val="24"/>
          <w:lang w:eastAsia="pl-PL"/>
        </w:rPr>
        <w:lastRenderedPageBreak/>
        <w:t>wykonanych robót) oraz dowody potwierdzające, że roboty te zostały wykonane lub są wykonywane w sposób należyty oraz wskazujących, że zostały wykonane zgodnie z zasadami sztuki budowlanej i prawidłowo ukończone.</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III.3.3) Potencjał techniczny</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Opis sposobu dokonywania oceny spełniania tego warunku</w:t>
      </w:r>
    </w:p>
    <w:p w:rsidR="00B148D5" w:rsidRPr="00B148D5" w:rsidRDefault="00B148D5" w:rsidP="00B148D5">
      <w:pPr>
        <w:numPr>
          <w:ilvl w:val="1"/>
          <w:numId w:val="3"/>
        </w:numPr>
        <w:tabs>
          <w:tab w:val="clear" w:pos="1440"/>
          <w:tab w:val="num" w:pos="426"/>
        </w:tabs>
        <w:spacing w:before="100" w:beforeAutospacing="1" w:after="100" w:afterAutospacing="1" w:line="240" w:lineRule="auto"/>
        <w:ind w:left="426"/>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Zamawiający nie wyznacza szczegółowego warunku w tym zakresie</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III.3.4) Osoby zdolne do wykonania zamówienia</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Opis sposobu dokonywania oceny spełniania tego warunku</w:t>
      </w:r>
    </w:p>
    <w:p w:rsidR="00B148D5" w:rsidRPr="00B148D5" w:rsidRDefault="00B148D5" w:rsidP="00B148D5">
      <w:pPr>
        <w:numPr>
          <w:ilvl w:val="1"/>
          <w:numId w:val="3"/>
        </w:numPr>
        <w:tabs>
          <w:tab w:val="clear" w:pos="1440"/>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Wykaz osób, które będą uczestniczyć w wykonaniu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tj. Zamawiający wymaga przedstawienia: jednej osoby z uprawnieniami budowlanymi do kierowania robotami budowlanymi o specjalności konstrukcyjno-budowlanej, wraz z oświadczeniem, że osoby, które będą uczestniczyć w wykonaniu zamówienia, posiadają wymagane uprawnienia. Sposób oceny spełnienia warunku udziału w postępowaniu dokonywany będzie metodą spełnia lub nie spełnia w oparciu o dokumenty załączone do oferty tj. załącznika nr 5 (Wykaz osób, które będą uczestniczyć w wykonywaniu zamówienia) wraz z oświadczeniem, że osoby, które będą uczestniczyć w wykonaniu zamówienia, posiadają wymagane uprawnienia</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III.3.5) Sytuacja ekonomiczna i finansowa</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Opis sposobu dokonywania oceny spełniania tego warunku</w:t>
      </w:r>
    </w:p>
    <w:p w:rsidR="00B148D5" w:rsidRPr="00B148D5" w:rsidRDefault="00B148D5" w:rsidP="00B148D5">
      <w:pPr>
        <w:numPr>
          <w:ilvl w:val="1"/>
          <w:numId w:val="3"/>
        </w:numPr>
        <w:tabs>
          <w:tab w:val="clear" w:pos="1440"/>
          <w:tab w:val="num" w:pos="426"/>
        </w:tabs>
        <w:spacing w:before="100" w:beforeAutospacing="1" w:after="100" w:afterAutospacing="1" w:line="240" w:lineRule="auto"/>
        <w:ind w:left="426"/>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Zamawiający nie wyznacza szczegółowego warunku w tym zakresie</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B148D5" w:rsidRPr="00B148D5" w:rsidRDefault="00B148D5" w:rsidP="00B148D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148D5" w:rsidRPr="00B148D5" w:rsidRDefault="00B148D5" w:rsidP="00B148D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lastRenderedPageBreak/>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B148D5" w:rsidRPr="00B148D5" w:rsidRDefault="00B148D5" w:rsidP="00B148D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148D5" w:rsidRPr="00B148D5" w:rsidRDefault="00B148D5" w:rsidP="00B148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oświadczenie o braku podstaw do wykluczenia;</w:t>
      </w:r>
    </w:p>
    <w:p w:rsidR="00B148D5" w:rsidRPr="00B148D5" w:rsidRDefault="00B148D5" w:rsidP="00B148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148D5" w:rsidRPr="00B148D5" w:rsidRDefault="00B148D5" w:rsidP="00B148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148D5" w:rsidRPr="00B148D5" w:rsidRDefault="00B148D5" w:rsidP="00B148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148D5" w:rsidRPr="00B148D5" w:rsidRDefault="00B148D5" w:rsidP="00B148D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III.4.3) Dokumenty podmiotów zagranicznych</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III.4.3.1) dokument wystawiony w kraju, w którym ma siedzibę lub miejsce zamieszkania potwierdzający, że:</w:t>
      </w:r>
    </w:p>
    <w:p w:rsidR="00B148D5" w:rsidRPr="00B148D5" w:rsidRDefault="00B148D5" w:rsidP="00B148D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III.4.4) Dokumenty dotyczące przynależności do tej samej grupy kapitałowej</w:t>
      </w:r>
    </w:p>
    <w:p w:rsidR="00B148D5" w:rsidRPr="00B148D5" w:rsidRDefault="00B148D5" w:rsidP="00B148D5">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III.6) INNE DOKUMENTY</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Inne dokumenty niewymienione w pkt III.4) albo w pkt III.5)</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1) Oświadczenie Wykonawcy, zgodnie z art. 44 ustawy, o spełnianiu warunków udziału w postępowaniu określonych w art. 22 ust. 1 - zał. Nr 7 do SIWZ 2) Formularz ofertowy - zał. Nr 1 do SIWZ 3) Kosztorys szczegółowy - zał. nr 3 do SIWZ 4)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Wykonawca, w myśl art. 26 ust. 2 b ustawy,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przedstawiając w tym celu pisemne zobowiązanie tych podmiotów do oddania mu do dyspozycji niezbędnych zasobów na okres korzystania z nich przy wykonywaniu zamówienia. 5) dokument pełnomocnictwa do reprezentowania podmiotów występujących wspólnie (konsorcjum, spółka cywilna, itp.) w postępowaniu o udzielenie zamówienia (załączyć jeżeli dotyczy). 6) Dowód wniesienia wadium</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SEKCJA IV: PROCEDURA</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IV.1) TRYB UDZIELENIA ZAMÓWIENIA</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IV.1.1) Tryb udzielenia zamówienia:</w:t>
      </w:r>
      <w:r w:rsidRPr="00B148D5">
        <w:rPr>
          <w:rFonts w:ascii="Times New Roman" w:eastAsia="Times New Roman" w:hAnsi="Times New Roman" w:cs="Times New Roman"/>
          <w:sz w:val="24"/>
          <w:szCs w:val="24"/>
          <w:lang w:eastAsia="pl-PL"/>
        </w:rPr>
        <w:t xml:space="preserve"> przetarg nieograniczony.</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IV.2) KRYTERIA OCENY OFERT</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 xml:space="preserve">IV.2.1) Kryteria oceny ofert: </w:t>
      </w:r>
      <w:r w:rsidRPr="00B148D5">
        <w:rPr>
          <w:rFonts w:ascii="Times New Roman" w:eastAsia="Times New Roman" w:hAnsi="Times New Roman" w:cs="Times New Roman"/>
          <w:sz w:val="24"/>
          <w:szCs w:val="24"/>
          <w:lang w:eastAsia="pl-PL"/>
        </w:rPr>
        <w:t>cena oraz inne kryteria związane z przedmiotem zamówienia:</w:t>
      </w:r>
    </w:p>
    <w:p w:rsidR="00B148D5" w:rsidRPr="00B148D5" w:rsidRDefault="00B148D5" w:rsidP="00B148D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1 - Cena - 95</w:t>
      </w:r>
    </w:p>
    <w:p w:rsidR="00B148D5" w:rsidRPr="00B148D5" w:rsidRDefault="00B148D5" w:rsidP="00B148D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2 - Okres udzielonej gwarancji - 5</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IV.2.2)</w:t>
      </w:r>
      <w:r w:rsidRPr="00B148D5">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B148D5" w:rsidRPr="00B148D5" w:rsidTr="00B148D5">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148D5" w:rsidRPr="00B148D5" w:rsidRDefault="00B148D5" w:rsidP="00B148D5">
            <w:pPr>
              <w:spacing w:after="0" w:line="240" w:lineRule="auto"/>
              <w:jc w:val="center"/>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 </w:t>
            </w:r>
          </w:p>
        </w:tc>
        <w:tc>
          <w:tcPr>
            <w:tcW w:w="0" w:type="auto"/>
            <w:vAlign w:val="center"/>
            <w:hideMark/>
          </w:tcPr>
          <w:p w:rsidR="00B148D5" w:rsidRPr="00B148D5" w:rsidRDefault="00B148D5" w:rsidP="00B148D5">
            <w:pPr>
              <w:spacing w:after="0"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przeprowadzona będzie aukcja elektroniczna,</w:t>
            </w:r>
            <w:r w:rsidRPr="00B148D5">
              <w:rPr>
                <w:rFonts w:ascii="Times New Roman" w:eastAsia="Times New Roman" w:hAnsi="Times New Roman" w:cs="Times New Roman"/>
                <w:sz w:val="24"/>
                <w:szCs w:val="24"/>
                <w:lang w:eastAsia="pl-PL"/>
              </w:rPr>
              <w:t xml:space="preserve"> adres strony, na której będzie prowadzona: </w:t>
            </w:r>
          </w:p>
        </w:tc>
      </w:tr>
    </w:tbl>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lastRenderedPageBreak/>
        <w:t>IV.3) ZMIANA UMOWY</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Dopuszczalne zmiany postanowień umowy oraz określenie warunków zmian</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sz w:val="24"/>
          <w:szCs w:val="24"/>
          <w:lang w:eastAsia="pl-PL"/>
        </w:rPr>
        <w:t>Zamawiający przewiduje możliwość zmiany postanowień zawartej umowy w następujących przypadkach: 1) Zmiana strony umowy, tj. następstwo prawne wynikające z odrębnych przepisów, 2) Zmiana będąca skutkiem poprawy oczywistej omyłki 3) Zmiana w zakresie wysokości wynagrodzenia, związana jest ze zmianą powszechnie obowiązujących przepisów prawa (np. w zakresie zmiany wysokości stawki podatku VAT); 4) Wynikną rozbieżności lub niejasności w umowie, których nie można usunąć w inny sposób, a zmiana będzie umożliwiać usunięcie rozbieżności i doprecyzowanie umowy w celu jednoznacznej interpretacji jej zapisów przez strony 5) Zmiana wynagrodzenia wynikająca z kosztorysu powykonawczego 6) Zmiany terminu wykonania: a) konieczności wykonania zamówień dodatkowych, uniemożliwiających wykonanie zamówienia podstawowego lub zmian w technologii wykonania przedmiotu umowy. b) wystąpienia nie zinwentaryzowanych urządzeń podziemnych i związanych z tym kolizji, c) wystąpienie siły wyższej i innych zdarzeń nadzwyczajnych, d) ze względu na złe warunki atmosferyczne e) ze względu na niekorzystne warunki gruntowe 7) Zmiany płatności i inne: a) aktualizacji rozwiązań ze względu na postęp technologiczny lub gdyby zastosowanie przewidzianych rozwiązań groziło niewykonaniem lub wadliwym wykonaniem projektu, b) zmiany kolejności wykonania części zamówienia bądź rezygnacji z wykonania części zamówienia, c) zmiany w obowiązujących przepisach, jeżeli zgodnie z nimi konieczne będzie dostosowanie treści umowy do aktualnego stanu prawnego, 8) Zmiany osobowe: a) zmiana osób, przy pomocy których Wykonawca realizuje przedmiot umowy na inne osoby legitymujące się co najmniej równoważnymi uprawnieniami, o których mowa w ustawie prawo budowlane, b) zmiany podwykonawcy, przy pomocy którego Wykonawca wykonuje przedmiot umowy na innego - dysponującego co najmniej porównywalnym doświadczeniem, potencjałem technicznym i osobowym, Wszystkie powyższe postanowienia stanowią katalog zmian, na które Zamawiający może wyrazić zgodę. Nie stanowią jednocześnie zobowiązania do wyrażenia takiej zgody. Nie stanowi zmiany umowy, w rozumieniu art. 144 ustawy z dn. 29.01.2004 r. - Prawo zamówień publicznych: c) zmiana danych związanych z obsługą administracyjno-organizacyjną Umowy (np. zmiana nr rachunku bankowego), d) zmiana danych teleadresowych, zmiany osób reprezentujących Strony.</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IV.4) INFORMACJE ADMINISTRACYJNE</w:t>
      </w:r>
    </w:p>
    <w:p w:rsid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IV.4.1)</w:t>
      </w:r>
      <w:r w:rsidRPr="00B148D5">
        <w:rPr>
          <w:rFonts w:ascii="Times New Roman" w:eastAsia="Times New Roman" w:hAnsi="Times New Roman" w:cs="Times New Roman"/>
          <w:sz w:val="24"/>
          <w:szCs w:val="24"/>
          <w:lang w:eastAsia="pl-PL"/>
        </w:rPr>
        <w:t> </w:t>
      </w:r>
      <w:r w:rsidRPr="00B148D5">
        <w:rPr>
          <w:rFonts w:ascii="Times New Roman" w:eastAsia="Times New Roman" w:hAnsi="Times New Roman" w:cs="Times New Roman"/>
          <w:b/>
          <w:bCs/>
          <w:sz w:val="24"/>
          <w:szCs w:val="24"/>
          <w:lang w:eastAsia="pl-PL"/>
        </w:rPr>
        <w:t>Adres strony internetowej, na której jest dostępna specyfikacja istotnych warunków zamówienia:</w:t>
      </w:r>
      <w:r>
        <w:rPr>
          <w:rFonts w:ascii="Times New Roman" w:eastAsia="Times New Roman" w:hAnsi="Times New Roman" w:cs="Times New Roman"/>
          <w:sz w:val="24"/>
          <w:szCs w:val="24"/>
          <w:lang w:eastAsia="pl-PL"/>
        </w:rPr>
        <w:t xml:space="preserve"> </w:t>
      </w:r>
      <w:hyperlink r:id="rId6" w:history="1">
        <w:r w:rsidRPr="00FB0E40">
          <w:rPr>
            <w:rStyle w:val="Hipercze"/>
            <w:rFonts w:ascii="Times New Roman" w:eastAsia="Times New Roman" w:hAnsi="Times New Roman" w:cs="Times New Roman"/>
            <w:sz w:val="24"/>
            <w:szCs w:val="24"/>
            <w:lang w:eastAsia="pl-PL"/>
          </w:rPr>
          <w:t>www.czwa.odr.net.pl</w:t>
        </w:r>
      </w:hyperlink>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Specyfikację istotnych warunków zamówienia można uzyskać pod adresem:</w:t>
      </w:r>
      <w:r w:rsidRPr="00B148D5">
        <w:rPr>
          <w:rFonts w:ascii="Times New Roman" w:eastAsia="Times New Roman" w:hAnsi="Times New Roman" w:cs="Times New Roman"/>
          <w:sz w:val="24"/>
          <w:szCs w:val="24"/>
          <w:lang w:eastAsia="pl-PL"/>
        </w:rPr>
        <w:t xml:space="preserve"> Śląski Ośrodek Doradztwa Rolniczego w Częstochowie ul. Wyszyńskiego 70/126, 42-200 Częstochowa.</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IV.4.4) Termin składania wniosków o dopuszczenie do udziału w postępowaniu lub ofert:</w:t>
      </w:r>
      <w:r w:rsidRPr="00B148D5">
        <w:rPr>
          <w:rFonts w:ascii="Times New Roman" w:eastAsia="Times New Roman" w:hAnsi="Times New Roman" w:cs="Times New Roman"/>
          <w:sz w:val="24"/>
          <w:szCs w:val="24"/>
          <w:lang w:eastAsia="pl-PL"/>
        </w:rPr>
        <w:t xml:space="preserve"> 15.07.2016 godzina 09:00, miejsce: Śląski Ośrodek Doradztwa Rolniczego w Częstochowie ul. Wyszyńskiego 70/126, 42-200 Częstochowa, pok. 13, I piętro.</w:t>
      </w:r>
    </w:p>
    <w:p w:rsidR="00B148D5" w:rsidRPr="00B148D5" w:rsidRDefault="00B148D5" w:rsidP="00B148D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lastRenderedPageBreak/>
        <w:t>IV.4.5) Termin związania ofertą:</w:t>
      </w:r>
      <w:r w:rsidRPr="00B148D5">
        <w:rPr>
          <w:rFonts w:ascii="Times New Roman" w:eastAsia="Times New Roman" w:hAnsi="Times New Roman" w:cs="Times New Roman"/>
          <w:sz w:val="24"/>
          <w:szCs w:val="24"/>
          <w:lang w:eastAsia="pl-PL"/>
        </w:rPr>
        <w:t xml:space="preserve"> okres w dniach: 30 (od ostatecznego terminu składania ofert).</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B148D5">
        <w:rPr>
          <w:rFonts w:ascii="Times New Roman" w:eastAsia="Times New Roman" w:hAnsi="Times New Roman" w:cs="Times New Roman"/>
          <w:sz w:val="24"/>
          <w:szCs w:val="24"/>
          <w:lang w:eastAsia="pl-PL"/>
        </w:rPr>
        <w:t xml:space="preserve"> nie dotyczy.</w:t>
      </w:r>
    </w:p>
    <w:p w:rsidR="00B148D5" w:rsidRPr="00B148D5" w:rsidRDefault="00B148D5" w:rsidP="00B148D5">
      <w:pPr>
        <w:spacing w:before="100" w:beforeAutospacing="1" w:after="100" w:afterAutospacing="1" w:line="240" w:lineRule="auto"/>
        <w:rPr>
          <w:rFonts w:ascii="Times New Roman" w:eastAsia="Times New Roman" w:hAnsi="Times New Roman" w:cs="Times New Roman"/>
          <w:sz w:val="24"/>
          <w:szCs w:val="24"/>
          <w:lang w:eastAsia="pl-PL"/>
        </w:rPr>
      </w:pPr>
      <w:r w:rsidRPr="00B148D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148D5">
        <w:rPr>
          <w:rFonts w:ascii="Times New Roman" w:eastAsia="Times New Roman" w:hAnsi="Times New Roman" w:cs="Times New Roman"/>
          <w:sz w:val="24"/>
          <w:szCs w:val="24"/>
          <w:lang w:eastAsia="pl-PL"/>
        </w:rPr>
        <w:t>nie</w:t>
      </w:r>
    </w:p>
    <w:p w:rsidR="00B148D5" w:rsidRPr="00B148D5" w:rsidRDefault="00B148D5" w:rsidP="00B148D5">
      <w:pPr>
        <w:spacing w:after="0" w:line="240" w:lineRule="auto"/>
        <w:rPr>
          <w:rFonts w:ascii="Times New Roman" w:eastAsia="Times New Roman" w:hAnsi="Times New Roman" w:cs="Times New Roman"/>
          <w:sz w:val="24"/>
          <w:szCs w:val="24"/>
          <w:lang w:eastAsia="pl-PL"/>
        </w:rPr>
      </w:pPr>
    </w:p>
    <w:p w:rsidR="004724FC" w:rsidRDefault="004724FC" w:rsidP="004724FC">
      <w:pPr>
        <w:spacing w:after="100" w:afterAutospacing="1" w:line="240" w:lineRule="auto"/>
        <w:ind w:left="5387"/>
        <w:contextualSpacing/>
      </w:pPr>
      <w:r>
        <w:t>Dyrektor Śląskiego Ośrodka</w:t>
      </w:r>
    </w:p>
    <w:p w:rsidR="004724FC" w:rsidRDefault="004724FC" w:rsidP="004724FC">
      <w:pPr>
        <w:spacing w:after="100" w:afterAutospacing="1" w:line="240" w:lineRule="auto"/>
        <w:ind w:left="5387"/>
        <w:contextualSpacing/>
      </w:pPr>
      <w:r>
        <w:t>Doradztwa Rolniczego w Częstochowie</w:t>
      </w:r>
    </w:p>
    <w:p w:rsidR="004724FC" w:rsidRDefault="004724FC" w:rsidP="004724FC">
      <w:pPr>
        <w:spacing w:after="100" w:afterAutospacing="1" w:line="240" w:lineRule="auto"/>
        <w:ind w:left="5387"/>
        <w:contextualSpacing/>
      </w:pPr>
      <w:r>
        <w:t>P. Grzegorz Boski</w:t>
      </w:r>
    </w:p>
    <w:p w:rsidR="00E03845" w:rsidRDefault="00E03845">
      <w:bookmarkStart w:id="0" w:name="_GoBack"/>
      <w:bookmarkEnd w:id="0"/>
    </w:p>
    <w:sectPr w:rsidR="00E03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7FB"/>
    <w:multiLevelType w:val="multilevel"/>
    <w:tmpl w:val="66DE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74627"/>
    <w:multiLevelType w:val="multilevel"/>
    <w:tmpl w:val="0740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5E1708"/>
    <w:multiLevelType w:val="multilevel"/>
    <w:tmpl w:val="9BE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13C1F"/>
    <w:multiLevelType w:val="multilevel"/>
    <w:tmpl w:val="761E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36048"/>
    <w:multiLevelType w:val="multilevel"/>
    <w:tmpl w:val="DF16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C4292E"/>
    <w:multiLevelType w:val="multilevel"/>
    <w:tmpl w:val="10BA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4368D6"/>
    <w:multiLevelType w:val="multilevel"/>
    <w:tmpl w:val="63029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D0CF6"/>
    <w:multiLevelType w:val="multilevel"/>
    <w:tmpl w:val="FA3E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D5"/>
    <w:rsid w:val="004724FC"/>
    <w:rsid w:val="00B148D5"/>
    <w:rsid w:val="00E038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1767-3098-4E4A-9DEB-72E9642C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B148D5"/>
  </w:style>
  <w:style w:type="character" w:styleId="Hipercze">
    <w:name w:val="Hyperlink"/>
    <w:basedOn w:val="Domylnaczcionkaakapitu"/>
    <w:uiPriority w:val="99"/>
    <w:unhideWhenUsed/>
    <w:rsid w:val="00B148D5"/>
    <w:rPr>
      <w:color w:val="0000FF"/>
      <w:u w:val="single"/>
    </w:rPr>
  </w:style>
  <w:style w:type="paragraph" w:styleId="NormalnyWeb">
    <w:name w:val="Normal (Web)"/>
    <w:basedOn w:val="Normalny"/>
    <w:uiPriority w:val="99"/>
    <w:unhideWhenUsed/>
    <w:rsid w:val="00B148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B148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B148D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B148D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06224">
      <w:bodyDiv w:val="1"/>
      <w:marLeft w:val="0"/>
      <w:marRight w:val="0"/>
      <w:marTop w:val="0"/>
      <w:marBottom w:val="0"/>
      <w:divBdr>
        <w:top w:val="none" w:sz="0" w:space="0" w:color="auto"/>
        <w:left w:val="none" w:sz="0" w:space="0" w:color="auto"/>
        <w:bottom w:val="none" w:sz="0" w:space="0" w:color="auto"/>
        <w:right w:val="none" w:sz="0" w:space="0" w:color="auto"/>
      </w:divBdr>
      <w:divsChild>
        <w:div w:id="142267734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wa.odr.net.pl" TargetMode="External"/><Relationship Id="rId5" Type="http://schemas.openxmlformats.org/officeDocument/2006/relationships/hyperlink" Target="http://www.czwa.odr.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2231</Words>
  <Characters>13388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Stępień</dc:creator>
  <cp:keywords/>
  <dc:description/>
  <cp:lastModifiedBy>Aleksandra Stępień</cp:lastModifiedBy>
  <cp:revision>2</cp:revision>
  <dcterms:created xsi:type="dcterms:W3CDTF">2016-06-30T07:54:00Z</dcterms:created>
  <dcterms:modified xsi:type="dcterms:W3CDTF">2016-06-30T07:59:00Z</dcterms:modified>
</cp:coreProperties>
</file>