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980AB92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77777777" w:rsidR="00936783" w:rsidRPr="00E84138" w:rsidRDefault="00936783" w:rsidP="00936783">
      <w:pPr>
        <w:rPr>
          <w:rFonts w:ascii="Times New Roman" w:hAnsi="Times New Roman"/>
        </w:rPr>
      </w:pPr>
      <w:r w:rsidRPr="00E84138">
        <w:rPr>
          <w:rFonts w:ascii="Times New Roman" w:hAnsi="Times New Roman"/>
        </w:rPr>
        <w:t>W odpowiedzi na ogłoszenie opublikowane w Biuletynie Zamówień Publicznych, a także pod adresem:</w:t>
      </w:r>
      <w:r>
        <w:rPr>
          <w:rFonts w:ascii="Times New Roman" w:hAnsi="Times New Roman"/>
        </w:rPr>
        <w:t xml:space="preserve"> </w:t>
      </w:r>
      <w:hyperlink r:id="rId4" w:history="1">
        <w:r w:rsidRPr="001C346C">
          <w:rPr>
            <w:rStyle w:val="Hipercze"/>
            <w:rFonts w:ascii="Times New Roman" w:hAnsi="Times New Roman"/>
          </w:rPr>
          <w:t>https://www.czwa.odr.net.pl</w:t>
        </w:r>
      </w:hyperlink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 xml:space="preserve">, składam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Cs/>
        </w:rPr>
        <w:t>,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636B9E1" w14:textId="77777777" w:rsidR="00936783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727FADC6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 i wbudowane materiały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42 miesięcy.</w:t>
      </w:r>
    </w:p>
    <w:p w14:paraId="076EE501" w14:textId="5C85CC1F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wbudowane materiały i urządzenia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744A2"/>
    <w:rsid w:val="007B46CB"/>
    <w:rsid w:val="00936783"/>
    <w:rsid w:val="009F6596"/>
    <w:rsid w:val="00AA32D3"/>
    <w:rsid w:val="00B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2021-11-16T08:04:00Z</dcterms:created>
  <dcterms:modified xsi:type="dcterms:W3CDTF">2021-11-16T08:04:00Z</dcterms:modified>
</cp:coreProperties>
</file>