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2B9C" w14:textId="6A7840BD" w:rsidR="00226735" w:rsidRPr="00430653" w:rsidRDefault="0038590A" w:rsidP="00430653">
      <w:pPr>
        <w:rPr>
          <w:rFonts w:cstheme="minorHAnsi"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SPRAWA: ŚODR_CZ/ </w:t>
      </w:r>
      <w:r w:rsidR="00AD718D">
        <w:rPr>
          <w:rFonts w:cstheme="minorHAnsi"/>
          <w:b/>
          <w:sz w:val="24"/>
          <w:szCs w:val="24"/>
        </w:rPr>
        <w:t>12/07</w:t>
      </w:r>
      <w:r w:rsidRPr="00430653">
        <w:rPr>
          <w:rFonts w:cstheme="minorHAnsi"/>
          <w:b/>
          <w:sz w:val="24"/>
          <w:szCs w:val="24"/>
        </w:rPr>
        <w:t xml:space="preserve">/2023   </w:t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sz w:val="24"/>
          <w:szCs w:val="24"/>
        </w:rPr>
        <w:t>Załącznik nr 1 do SWZ</w:t>
      </w:r>
      <w:r w:rsidRPr="00430653">
        <w:rPr>
          <w:rFonts w:cstheme="minorHAnsi"/>
          <w:b/>
          <w:sz w:val="24"/>
          <w:szCs w:val="24"/>
        </w:rPr>
        <w:t xml:space="preserve">   </w:t>
      </w:r>
      <w:r w:rsidR="000C0149" w:rsidRPr="00430653">
        <w:rPr>
          <w:rFonts w:cstheme="minorHAnsi"/>
          <w:sz w:val="24"/>
          <w:szCs w:val="24"/>
        </w:rPr>
        <w:t xml:space="preserve">            </w:t>
      </w:r>
      <w:r w:rsidR="00002986" w:rsidRPr="00430653">
        <w:rPr>
          <w:rFonts w:cstheme="minorHAnsi"/>
          <w:sz w:val="24"/>
          <w:szCs w:val="24"/>
        </w:rPr>
        <w:t xml:space="preserve"> </w:t>
      </w:r>
      <w:r w:rsidR="00CB3B91" w:rsidRPr="00430653">
        <w:rPr>
          <w:rFonts w:cstheme="minorHAnsi"/>
          <w:sz w:val="24"/>
          <w:szCs w:val="24"/>
        </w:rPr>
        <w:t xml:space="preserve">                                       </w:t>
      </w:r>
      <w:r w:rsidR="00B153A9" w:rsidRPr="00430653">
        <w:rPr>
          <w:rFonts w:cstheme="minorHAnsi"/>
          <w:sz w:val="24"/>
          <w:szCs w:val="24"/>
        </w:rPr>
        <w:t xml:space="preserve">                                         </w:t>
      </w:r>
    </w:p>
    <w:p w14:paraId="1CF200B3" w14:textId="77777777" w:rsidR="00A15CE6" w:rsidRPr="00430653" w:rsidRDefault="00A15CE6" w:rsidP="00430653">
      <w:pPr>
        <w:rPr>
          <w:rFonts w:cstheme="minorHAnsi"/>
          <w:sz w:val="24"/>
          <w:szCs w:val="24"/>
        </w:rPr>
      </w:pPr>
    </w:p>
    <w:p w14:paraId="3EEB204A" w14:textId="000E4F98" w:rsidR="00B90211" w:rsidRPr="00430653" w:rsidRDefault="00002986" w:rsidP="00430653">
      <w:pPr>
        <w:jc w:val="center"/>
        <w:rPr>
          <w:rFonts w:cstheme="minorHAnsi"/>
          <w:b/>
          <w:sz w:val="24"/>
          <w:szCs w:val="24"/>
        </w:rPr>
      </w:pPr>
      <w:bookmarkStart w:id="0" w:name="_Hlk128477589"/>
      <w:r w:rsidRPr="00430653">
        <w:rPr>
          <w:rFonts w:cstheme="minorHAnsi"/>
          <w:b/>
          <w:sz w:val="24"/>
          <w:szCs w:val="24"/>
        </w:rPr>
        <w:t>Opis przedmiotu zamówienia</w:t>
      </w:r>
      <w:bookmarkEnd w:id="0"/>
    </w:p>
    <w:p w14:paraId="1A7B4A35" w14:textId="1FC1F089" w:rsidR="00D64522" w:rsidRPr="00D64522" w:rsidRDefault="00423E81" w:rsidP="00D64522">
      <w:pPr>
        <w:jc w:val="both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Przedmiotem zamówienia jest świadczenie </w:t>
      </w:r>
      <w:r w:rsidR="00D64522" w:rsidRPr="00D64522">
        <w:rPr>
          <w:rFonts w:cstheme="minorHAnsi"/>
          <w:b/>
          <w:sz w:val="24"/>
          <w:szCs w:val="24"/>
        </w:rPr>
        <w:t xml:space="preserve">kompleksowej usługi </w:t>
      </w:r>
      <w:bookmarkStart w:id="1" w:name="_Hlk135037531"/>
      <w:r w:rsidR="00D64522" w:rsidRPr="00D64522">
        <w:rPr>
          <w:rFonts w:cstheme="minorHAnsi"/>
          <w:b/>
          <w:sz w:val="24"/>
          <w:szCs w:val="24"/>
        </w:rPr>
        <w:t>wyjazdu studyjnego w ramach operacji „</w:t>
      </w:r>
      <w:r w:rsidR="00D64522">
        <w:rPr>
          <w:rFonts w:cstheme="minorHAnsi"/>
          <w:b/>
          <w:sz w:val="24"/>
          <w:szCs w:val="24"/>
        </w:rPr>
        <w:t>I</w:t>
      </w:r>
      <w:r w:rsidR="00D64522" w:rsidRPr="00D64522">
        <w:rPr>
          <w:rFonts w:cstheme="minorHAnsi"/>
          <w:b/>
          <w:sz w:val="24"/>
          <w:szCs w:val="24"/>
        </w:rPr>
        <w:t xml:space="preserve">nicjatywy służące włączeniu społecznemu i sieciowanie usług na przykładzie </w:t>
      </w:r>
      <w:r w:rsidR="00D64522">
        <w:rPr>
          <w:rFonts w:cstheme="minorHAnsi"/>
          <w:b/>
          <w:sz w:val="24"/>
          <w:szCs w:val="24"/>
        </w:rPr>
        <w:t>Ka</w:t>
      </w:r>
      <w:r w:rsidR="00D64522" w:rsidRPr="00D64522">
        <w:rPr>
          <w:rFonts w:cstheme="minorHAnsi"/>
          <w:b/>
          <w:sz w:val="24"/>
          <w:szCs w:val="24"/>
        </w:rPr>
        <w:t xml:space="preserve">czawskiej </w:t>
      </w:r>
      <w:r w:rsidR="00D64522">
        <w:rPr>
          <w:rFonts w:cstheme="minorHAnsi"/>
          <w:b/>
          <w:sz w:val="24"/>
          <w:szCs w:val="24"/>
        </w:rPr>
        <w:t>G</w:t>
      </w:r>
      <w:r w:rsidR="00D64522" w:rsidRPr="00D64522">
        <w:rPr>
          <w:rFonts w:cstheme="minorHAnsi"/>
          <w:b/>
          <w:sz w:val="24"/>
          <w:szCs w:val="24"/>
        </w:rPr>
        <w:t xml:space="preserve">rupy </w:t>
      </w:r>
      <w:r w:rsidR="00D64522">
        <w:rPr>
          <w:rFonts w:cstheme="minorHAnsi"/>
          <w:b/>
          <w:sz w:val="24"/>
          <w:szCs w:val="24"/>
        </w:rPr>
        <w:t>Ws</w:t>
      </w:r>
      <w:r w:rsidR="00D64522" w:rsidRPr="00D64522">
        <w:rPr>
          <w:rFonts w:cstheme="minorHAnsi"/>
          <w:b/>
          <w:sz w:val="24"/>
          <w:szCs w:val="24"/>
        </w:rPr>
        <w:t xml:space="preserve">półpracy- wyjazd studyjny” operacja realizowana w ramach konkursu nr 7/2023 dla partnerów </w:t>
      </w:r>
      <w:r w:rsidR="00D64522">
        <w:rPr>
          <w:rFonts w:cstheme="minorHAnsi"/>
          <w:b/>
          <w:sz w:val="24"/>
          <w:szCs w:val="24"/>
        </w:rPr>
        <w:t>KSOW</w:t>
      </w:r>
      <w:r w:rsidR="00D64522" w:rsidRPr="00D64522">
        <w:rPr>
          <w:rFonts w:cstheme="minorHAnsi"/>
          <w:b/>
          <w:sz w:val="24"/>
          <w:szCs w:val="24"/>
        </w:rPr>
        <w:t xml:space="preserve"> w ramach dwuletniego planu operacyjnego na lata 2022-2023</w:t>
      </w:r>
    </w:p>
    <w:bookmarkEnd w:id="1"/>
    <w:p w14:paraId="2621B690" w14:textId="465435D0" w:rsidR="0038590A" w:rsidRPr="00430653" w:rsidRDefault="00A865A0" w:rsidP="00430653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>Opis przedmiotu zamówienia</w:t>
      </w:r>
    </w:p>
    <w:p w14:paraId="04FB7AC6" w14:textId="7647CFFB" w:rsidR="00D64522" w:rsidRPr="00D64522" w:rsidRDefault="00D64522" w:rsidP="001C0BAD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2918A8">
        <w:rPr>
          <w:sz w:val="24"/>
          <w:szCs w:val="24"/>
        </w:rPr>
        <w:t>W wyjeździe studyjnym weźmie udział 30 osób z województwa  śląskiego</w:t>
      </w:r>
      <w:r>
        <w:rPr>
          <w:sz w:val="24"/>
          <w:szCs w:val="24"/>
        </w:rPr>
        <w:t xml:space="preserve"> </w:t>
      </w:r>
      <w:r w:rsidRPr="00D64522">
        <w:rPr>
          <w:sz w:val="24"/>
          <w:szCs w:val="24"/>
        </w:rPr>
        <w:t xml:space="preserve">spośród: członków LGD, doradców rolniczych, właścicieli zagród edukacyjnych, członków stowarzyszenia Gospodarstwa Edukacyjne Województwa Śląskiego, właścicieli gospodarstw agroturystycznych, osób zainteresowanych założeniem zagrody edukacyjnej. </w:t>
      </w:r>
    </w:p>
    <w:p w14:paraId="2C730B8A" w14:textId="51E60E0E" w:rsidR="00D64522" w:rsidRDefault="00D64522" w:rsidP="001C0BAD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>Za rekrutację uczestników będzie odpowiedzialny Zamawiający.</w:t>
      </w:r>
    </w:p>
    <w:p w14:paraId="01B60EA0" w14:textId="6B827DBD" w:rsidR="00D64522" w:rsidRDefault="00D64522" w:rsidP="001C0BAD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Wyjazd studyjny potrwa 3 dni i odbędzie się w terminie 22-24 sierpnia 2023 r.</w:t>
      </w:r>
    </w:p>
    <w:p w14:paraId="081EBBDE" w14:textId="7B24C8D2" w:rsidR="00D64522" w:rsidRDefault="00D64522" w:rsidP="001C0BAD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Harmonogram wyjazdu studyjnego stanowi Załącznik nr 6 do SWZ.</w:t>
      </w:r>
    </w:p>
    <w:p w14:paraId="27A1498D" w14:textId="77777777" w:rsidR="0059732C" w:rsidRPr="0059732C" w:rsidRDefault="00B10E93" w:rsidP="001C0BAD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Zamówienie składa się z </w:t>
      </w:r>
      <w:r w:rsidR="00E84B2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E84B22">
        <w:rPr>
          <w:sz w:val="24"/>
          <w:szCs w:val="24"/>
        </w:rPr>
        <w:t>zadań</w:t>
      </w:r>
      <w:r>
        <w:rPr>
          <w:sz w:val="24"/>
          <w:szCs w:val="24"/>
        </w:rPr>
        <w:t xml:space="preserve">. </w:t>
      </w:r>
    </w:p>
    <w:p w14:paraId="3C36A7C7" w14:textId="77777777" w:rsidR="00D64522" w:rsidRDefault="00D64522" w:rsidP="00D64522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</w:p>
    <w:p w14:paraId="0C2FE676" w14:textId="77777777" w:rsidR="00D64522" w:rsidRPr="00D64522" w:rsidRDefault="00D64522" w:rsidP="00D64522">
      <w:pPr>
        <w:pStyle w:val="Akapitzlist"/>
        <w:numPr>
          <w:ilvl w:val="0"/>
          <w:numId w:val="11"/>
        </w:numPr>
        <w:tabs>
          <w:tab w:val="left" w:pos="0"/>
        </w:tabs>
        <w:rPr>
          <w:b/>
          <w:sz w:val="24"/>
          <w:szCs w:val="24"/>
        </w:rPr>
      </w:pPr>
      <w:r w:rsidRPr="00D64522">
        <w:rPr>
          <w:b/>
          <w:sz w:val="24"/>
          <w:szCs w:val="24"/>
        </w:rPr>
        <w:t>Zamawiający będzie  odpowiedzialny za:</w:t>
      </w:r>
    </w:p>
    <w:p w14:paraId="24A906F9" w14:textId="77777777" w:rsidR="00D64522" w:rsidRPr="00D64522" w:rsidRDefault="00D64522" w:rsidP="00D64522">
      <w:pPr>
        <w:pStyle w:val="Akapitzlist"/>
        <w:tabs>
          <w:tab w:val="left" w:pos="0"/>
        </w:tabs>
        <w:ind w:left="360"/>
        <w:rPr>
          <w:b/>
          <w:sz w:val="24"/>
          <w:szCs w:val="24"/>
        </w:rPr>
      </w:pPr>
    </w:p>
    <w:p w14:paraId="037D4A97" w14:textId="07DB8A33" w:rsidR="00D64522" w:rsidRPr="00D64522" w:rsidRDefault="00D64522" w:rsidP="00D6452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D64522">
        <w:rPr>
          <w:sz w:val="24"/>
          <w:szCs w:val="24"/>
        </w:rPr>
        <w:t>Rekrutację uczestników</w:t>
      </w:r>
      <w:r>
        <w:rPr>
          <w:sz w:val="24"/>
          <w:szCs w:val="24"/>
        </w:rPr>
        <w:t>,</w:t>
      </w:r>
    </w:p>
    <w:p w14:paraId="78A324F2" w14:textId="0007DD97" w:rsidR="00D64522" w:rsidRPr="00D64522" w:rsidRDefault="00D64522" w:rsidP="00D6452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D64522">
        <w:rPr>
          <w:sz w:val="24"/>
          <w:szCs w:val="24"/>
        </w:rPr>
        <w:t>Przygotowanie list obecności, ankiet ewaluacyjnych,</w:t>
      </w:r>
    </w:p>
    <w:p w14:paraId="25CD4A8E" w14:textId="55621F9C" w:rsidR="00D64522" w:rsidRPr="00D64522" w:rsidRDefault="00D64522" w:rsidP="00D6452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D64522">
        <w:rPr>
          <w:sz w:val="24"/>
          <w:szCs w:val="24"/>
        </w:rPr>
        <w:t>Oznakowanie tablicami z wymaganymi logotypami autokaru</w:t>
      </w:r>
      <w:r w:rsidR="001C0BAD">
        <w:rPr>
          <w:sz w:val="24"/>
          <w:szCs w:val="24"/>
        </w:rPr>
        <w:t>/</w:t>
      </w:r>
      <w:proofErr w:type="spellStart"/>
      <w:r w:rsidR="001C0BAD">
        <w:rPr>
          <w:sz w:val="24"/>
          <w:szCs w:val="24"/>
        </w:rPr>
        <w:t>busa</w:t>
      </w:r>
      <w:proofErr w:type="spellEnd"/>
      <w:r w:rsidR="001C0BAD">
        <w:rPr>
          <w:sz w:val="24"/>
          <w:szCs w:val="24"/>
        </w:rPr>
        <w:t>.</w:t>
      </w:r>
    </w:p>
    <w:p w14:paraId="4FB20021" w14:textId="140779C0" w:rsidR="00D64522" w:rsidRDefault="00D64522" w:rsidP="00D64522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D64522">
        <w:rPr>
          <w:sz w:val="24"/>
          <w:szCs w:val="24"/>
        </w:rPr>
        <w:t>Przygotowanie fotorelacji z wyjazdu.</w:t>
      </w:r>
    </w:p>
    <w:p w14:paraId="7DD667C7" w14:textId="77777777" w:rsidR="00D64522" w:rsidRPr="00D64522" w:rsidRDefault="00D64522" w:rsidP="00D64522">
      <w:pPr>
        <w:pStyle w:val="Akapitzlist"/>
        <w:ind w:left="360"/>
        <w:rPr>
          <w:sz w:val="24"/>
          <w:szCs w:val="24"/>
        </w:rPr>
      </w:pPr>
    </w:p>
    <w:p w14:paraId="69EE5881" w14:textId="408B3023" w:rsidR="00D64522" w:rsidRPr="00D64522" w:rsidRDefault="00E316E5" w:rsidP="00B10E93">
      <w:pPr>
        <w:pStyle w:val="Akapitzlist"/>
        <w:tabs>
          <w:tab w:val="left" w:pos="0"/>
        </w:tabs>
        <w:ind w:left="1200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B10E93">
        <w:rPr>
          <w:b/>
          <w:sz w:val="24"/>
          <w:szCs w:val="24"/>
        </w:rPr>
        <w:t xml:space="preserve">I. </w:t>
      </w:r>
      <w:r w:rsidR="00955F34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1</w:t>
      </w:r>
      <w:r w:rsidR="00B10E93">
        <w:rPr>
          <w:b/>
          <w:sz w:val="24"/>
          <w:szCs w:val="24"/>
        </w:rPr>
        <w:t>- u</w:t>
      </w:r>
      <w:r w:rsidR="00D64522" w:rsidRPr="00D64522">
        <w:rPr>
          <w:b/>
          <w:sz w:val="24"/>
          <w:szCs w:val="24"/>
        </w:rPr>
        <w:t>sług</w:t>
      </w:r>
      <w:r w:rsidR="00B10E93">
        <w:rPr>
          <w:b/>
          <w:sz w:val="24"/>
          <w:szCs w:val="24"/>
        </w:rPr>
        <w:t>a</w:t>
      </w:r>
      <w:r w:rsidR="00D64522" w:rsidRPr="00D64522">
        <w:rPr>
          <w:b/>
          <w:sz w:val="24"/>
          <w:szCs w:val="24"/>
        </w:rPr>
        <w:t xml:space="preserve"> transportu </w:t>
      </w:r>
    </w:p>
    <w:p w14:paraId="77C629B2" w14:textId="77777777" w:rsidR="00D64522" w:rsidRPr="00D64522" w:rsidRDefault="00D64522" w:rsidP="00D64522">
      <w:pPr>
        <w:pStyle w:val="Akapitzlist"/>
        <w:tabs>
          <w:tab w:val="left" w:pos="0"/>
        </w:tabs>
        <w:ind w:left="360"/>
        <w:rPr>
          <w:b/>
          <w:sz w:val="24"/>
          <w:szCs w:val="24"/>
        </w:rPr>
      </w:pPr>
    </w:p>
    <w:p w14:paraId="083A93E5" w14:textId="63EC4928" w:rsidR="00D64522" w:rsidRPr="00D64522" w:rsidRDefault="00D64522" w:rsidP="001C0BAD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>Zapewnienie usługi transportu dla 3</w:t>
      </w:r>
      <w:r w:rsidR="00FE5EF3">
        <w:rPr>
          <w:sz w:val="24"/>
          <w:szCs w:val="24"/>
        </w:rPr>
        <w:t>0</w:t>
      </w:r>
      <w:r w:rsidRPr="00D64522">
        <w:rPr>
          <w:sz w:val="24"/>
          <w:szCs w:val="24"/>
        </w:rPr>
        <w:t xml:space="preserve"> uczestników autokarem </w:t>
      </w:r>
      <w:r w:rsidR="00641485">
        <w:rPr>
          <w:sz w:val="24"/>
          <w:szCs w:val="24"/>
        </w:rPr>
        <w:t xml:space="preserve">lub </w:t>
      </w:r>
      <w:proofErr w:type="spellStart"/>
      <w:r w:rsidR="00641485">
        <w:rPr>
          <w:sz w:val="24"/>
          <w:szCs w:val="24"/>
        </w:rPr>
        <w:t>busem</w:t>
      </w:r>
      <w:proofErr w:type="spellEnd"/>
      <w:r w:rsidR="00641485">
        <w:rPr>
          <w:sz w:val="24"/>
          <w:szCs w:val="24"/>
        </w:rPr>
        <w:t xml:space="preserve"> </w:t>
      </w:r>
      <w:r w:rsidRPr="00D64522">
        <w:rPr>
          <w:sz w:val="24"/>
          <w:szCs w:val="24"/>
        </w:rPr>
        <w:t>wyposażonym w sprawną klimatyzację</w:t>
      </w:r>
      <w:r w:rsidR="003E5C7F">
        <w:rPr>
          <w:sz w:val="24"/>
          <w:szCs w:val="24"/>
        </w:rPr>
        <w:t>,</w:t>
      </w:r>
      <w:r w:rsidRPr="00D64522">
        <w:rPr>
          <w:sz w:val="24"/>
          <w:szCs w:val="24"/>
        </w:rPr>
        <w:t xml:space="preserve"> trasa: Częstochowa - </w:t>
      </w:r>
      <w:r w:rsidR="00566B64">
        <w:rPr>
          <w:sz w:val="24"/>
          <w:szCs w:val="24"/>
        </w:rPr>
        <w:t>Dobków</w:t>
      </w:r>
      <w:r w:rsidRPr="00D64522">
        <w:rPr>
          <w:sz w:val="24"/>
          <w:szCs w:val="24"/>
        </w:rPr>
        <w:t xml:space="preserve"> – Częstochowa</w:t>
      </w:r>
      <w:r w:rsidR="00E84B22">
        <w:rPr>
          <w:sz w:val="24"/>
          <w:szCs w:val="24"/>
        </w:rPr>
        <w:t xml:space="preserve"> (około 530 km)</w:t>
      </w:r>
      <w:r w:rsidRPr="00D64522">
        <w:rPr>
          <w:sz w:val="24"/>
          <w:szCs w:val="24"/>
        </w:rPr>
        <w:t xml:space="preserve">. Wyjazd z siedziby Zamawiającego; powrót do siedziby Zamawiającego. Wyklucza się dzielenie grupy na jakimkolwiek etapie wyjazdu. Wszyscy uczestnicy wyjazdu studyjnego muszą podróżować jednym </w:t>
      </w:r>
      <w:r w:rsidR="00E84B22">
        <w:rPr>
          <w:sz w:val="24"/>
          <w:szCs w:val="24"/>
        </w:rPr>
        <w:t>autokarem/</w:t>
      </w:r>
      <w:proofErr w:type="spellStart"/>
      <w:r w:rsidR="00641485">
        <w:rPr>
          <w:sz w:val="24"/>
          <w:szCs w:val="24"/>
        </w:rPr>
        <w:t>busem</w:t>
      </w:r>
      <w:proofErr w:type="spellEnd"/>
      <w:r w:rsidRPr="00D64522">
        <w:rPr>
          <w:sz w:val="24"/>
          <w:szCs w:val="24"/>
        </w:rPr>
        <w:t>. Całkowite koszty transportu obejmują:</w:t>
      </w:r>
    </w:p>
    <w:p w14:paraId="4A485FFA" w14:textId="43289B43" w:rsidR="00D64522" w:rsidRDefault="00D64522" w:rsidP="001C0BAD">
      <w:pPr>
        <w:pStyle w:val="Akapitzlist"/>
        <w:numPr>
          <w:ilvl w:val="0"/>
          <w:numId w:val="10"/>
        </w:numPr>
        <w:tabs>
          <w:tab w:val="left" w:pos="0"/>
        </w:tabs>
        <w:ind w:left="284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lastRenderedPageBreak/>
        <w:t xml:space="preserve">przejazd autokaru w wyznaczonym terminie i na wyznaczonej trasie o długości około </w:t>
      </w:r>
      <w:r w:rsidR="00187692">
        <w:rPr>
          <w:sz w:val="24"/>
          <w:szCs w:val="24"/>
        </w:rPr>
        <w:t>66</w:t>
      </w:r>
      <w:r w:rsidR="00D747F2">
        <w:rPr>
          <w:sz w:val="24"/>
          <w:szCs w:val="24"/>
        </w:rPr>
        <w:t>0</w:t>
      </w:r>
      <w:r w:rsidRPr="00D64522">
        <w:rPr>
          <w:sz w:val="24"/>
          <w:szCs w:val="24"/>
        </w:rPr>
        <w:t xml:space="preserve"> km</w:t>
      </w:r>
      <w:r w:rsidR="00E316E5">
        <w:rPr>
          <w:sz w:val="24"/>
          <w:szCs w:val="24"/>
        </w:rPr>
        <w:t xml:space="preserve"> (Częstochowa- Dobków- Częstochowa)</w:t>
      </w:r>
      <w:r w:rsidR="001C0BAD">
        <w:rPr>
          <w:sz w:val="24"/>
          <w:szCs w:val="24"/>
        </w:rPr>
        <w:t>;</w:t>
      </w:r>
    </w:p>
    <w:p w14:paraId="087C2AD2" w14:textId="07D9246C" w:rsidR="006E035B" w:rsidRPr="00D64522" w:rsidRDefault="006E035B" w:rsidP="001C0BAD">
      <w:pPr>
        <w:pStyle w:val="Akapitzlist"/>
        <w:numPr>
          <w:ilvl w:val="0"/>
          <w:numId w:val="10"/>
        </w:numPr>
        <w:tabs>
          <w:tab w:val="left" w:pos="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przejazd pomiędzy obiektami podczas wyjazdu studyjnego </w:t>
      </w:r>
      <w:r w:rsidR="003E5C7F">
        <w:rPr>
          <w:sz w:val="24"/>
          <w:szCs w:val="24"/>
        </w:rPr>
        <w:t xml:space="preserve">(ok. </w:t>
      </w:r>
      <w:r w:rsidR="00095DCF">
        <w:rPr>
          <w:sz w:val="24"/>
          <w:szCs w:val="24"/>
        </w:rPr>
        <w:t>130</w:t>
      </w:r>
      <w:r w:rsidR="003E5C7F">
        <w:rPr>
          <w:sz w:val="24"/>
          <w:szCs w:val="24"/>
        </w:rPr>
        <w:t xml:space="preserve"> km)</w:t>
      </w:r>
      <w:r w:rsidR="001C0BAD">
        <w:rPr>
          <w:sz w:val="24"/>
          <w:szCs w:val="24"/>
        </w:rPr>
        <w:t>;</w:t>
      </w:r>
    </w:p>
    <w:p w14:paraId="5596E4F7" w14:textId="13493589" w:rsidR="00D64522" w:rsidRPr="00D64522" w:rsidRDefault="00D64522" w:rsidP="001C0BAD">
      <w:pPr>
        <w:pStyle w:val="Akapitzlist"/>
        <w:numPr>
          <w:ilvl w:val="0"/>
          <w:numId w:val="10"/>
        </w:numPr>
        <w:tabs>
          <w:tab w:val="left" w:pos="0"/>
        </w:tabs>
        <w:ind w:left="284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>no</w:t>
      </w:r>
      <w:r w:rsidR="001C0BAD">
        <w:rPr>
          <w:sz w:val="24"/>
          <w:szCs w:val="24"/>
        </w:rPr>
        <w:t>clegi i wyżywienie dla kierowcy;</w:t>
      </w:r>
    </w:p>
    <w:p w14:paraId="18DACE32" w14:textId="1F38DD90" w:rsidR="00D64522" w:rsidRPr="00D64522" w:rsidRDefault="00D64522" w:rsidP="001C0BAD">
      <w:pPr>
        <w:pStyle w:val="Akapitzlist"/>
        <w:numPr>
          <w:ilvl w:val="0"/>
          <w:numId w:val="10"/>
        </w:numPr>
        <w:tabs>
          <w:tab w:val="left" w:pos="0"/>
        </w:tabs>
        <w:ind w:left="284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 xml:space="preserve">opłaty </w:t>
      </w:r>
      <w:r w:rsidR="001C0BAD">
        <w:rPr>
          <w:sz w:val="24"/>
          <w:szCs w:val="24"/>
        </w:rPr>
        <w:t>autokarowe;</w:t>
      </w:r>
    </w:p>
    <w:p w14:paraId="1D250E50" w14:textId="77777777" w:rsidR="00D64522" w:rsidRPr="00D64522" w:rsidRDefault="00D64522" w:rsidP="001C0BAD">
      <w:pPr>
        <w:pStyle w:val="Akapitzlist"/>
        <w:numPr>
          <w:ilvl w:val="0"/>
          <w:numId w:val="10"/>
        </w:numPr>
        <w:tabs>
          <w:tab w:val="left" w:pos="0"/>
        </w:tabs>
        <w:ind w:left="284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>wszystkie pozostałe koszty, które nie zostały ujęte w specyfikacji, a które ponosi Wykonawca w związku z realizacją usługi transportu we wskazanym terminie wyjazdu studyjnego.</w:t>
      </w:r>
    </w:p>
    <w:p w14:paraId="31A2C4BE" w14:textId="6A4B3941" w:rsidR="00D64522" w:rsidRPr="00D64522" w:rsidRDefault="00D64522" w:rsidP="001C0BAD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>Wykonawca zobowiązany jest do przygotowania możliwie najkrótszych odległościowo i czasowo optymalnych tras przejazdu.</w:t>
      </w:r>
    </w:p>
    <w:p w14:paraId="4C6270E8" w14:textId="638B7DB1" w:rsidR="00D64522" w:rsidRDefault="00D64522" w:rsidP="001C0BAD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D64522">
        <w:rPr>
          <w:sz w:val="24"/>
          <w:szCs w:val="24"/>
        </w:rPr>
        <w:t>Wykonawca zobowiązany jest do zapewnienia autokaru</w:t>
      </w:r>
      <w:r w:rsidR="00E84B22">
        <w:rPr>
          <w:sz w:val="24"/>
          <w:szCs w:val="24"/>
        </w:rPr>
        <w:t>/</w:t>
      </w:r>
      <w:proofErr w:type="spellStart"/>
      <w:r w:rsidR="00E84B22">
        <w:rPr>
          <w:sz w:val="24"/>
          <w:szCs w:val="24"/>
        </w:rPr>
        <w:t>busa</w:t>
      </w:r>
      <w:proofErr w:type="spellEnd"/>
      <w:r w:rsidRPr="00D64522">
        <w:rPr>
          <w:sz w:val="24"/>
          <w:szCs w:val="24"/>
        </w:rPr>
        <w:t xml:space="preserve"> spełniającego następujące standardy: aktualne badania techniczne i polisę ubezpieczeniową, OC i NNW, klimatyzację, półki na bagaż podręczny. </w:t>
      </w:r>
    </w:p>
    <w:p w14:paraId="7961DCB1" w14:textId="357A5F0B" w:rsidR="007737DD" w:rsidRPr="00D64522" w:rsidRDefault="007737DD" w:rsidP="001C0BAD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</w:t>
      </w:r>
      <w:r w:rsidR="001C0BAD">
        <w:rPr>
          <w:sz w:val="24"/>
          <w:szCs w:val="24"/>
        </w:rPr>
        <w:t>cy przekaże Wykonawcy ostateczny</w:t>
      </w:r>
      <w:r>
        <w:rPr>
          <w:sz w:val="24"/>
          <w:szCs w:val="24"/>
        </w:rPr>
        <w:t xml:space="preserve"> Plan wizyty studyjnej wraz z trasą na 7 dni przed planowaną datą wyjazdu.</w:t>
      </w:r>
      <w:r w:rsidR="001263F8">
        <w:rPr>
          <w:sz w:val="24"/>
          <w:szCs w:val="24"/>
        </w:rPr>
        <w:t xml:space="preserve"> Łączna ilość kilometrów podczas całego wyjazdu studyjnego nie przekroczy sumy </w:t>
      </w:r>
      <w:r w:rsidR="00187692">
        <w:rPr>
          <w:sz w:val="24"/>
          <w:szCs w:val="24"/>
        </w:rPr>
        <w:t>790</w:t>
      </w:r>
      <w:r w:rsidR="001263F8">
        <w:rPr>
          <w:sz w:val="24"/>
          <w:szCs w:val="24"/>
        </w:rPr>
        <w:t xml:space="preserve"> km.</w:t>
      </w:r>
    </w:p>
    <w:p w14:paraId="460D676E" w14:textId="77777777" w:rsidR="00D64522" w:rsidRPr="00D64522" w:rsidRDefault="00D64522" w:rsidP="00D64522">
      <w:pPr>
        <w:pStyle w:val="Akapitzlist"/>
        <w:tabs>
          <w:tab w:val="left" w:pos="0"/>
        </w:tabs>
        <w:ind w:left="360"/>
        <w:rPr>
          <w:sz w:val="24"/>
          <w:szCs w:val="24"/>
        </w:rPr>
      </w:pPr>
    </w:p>
    <w:p w14:paraId="0B45BA82" w14:textId="0AEA0BC0" w:rsidR="00D64522" w:rsidRPr="00933B42" w:rsidRDefault="00B10E93" w:rsidP="00B10E93">
      <w:pPr>
        <w:pStyle w:val="Akapitzlist"/>
        <w:tabs>
          <w:tab w:val="left" w:pos="0"/>
        </w:tabs>
        <w:ind w:left="1200"/>
        <w:rPr>
          <w:b/>
          <w:sz w:val="24"/>
          <w:szCs w:val="24"/>
        </w:rPr>
      </w:pPr>
      <w:r w:rsidRPr="00933B42">
        <w:rPr>
          <w:b/>
          <w:sz w:val="24"/>
          <w:szCs w:val="24"/>
        </w:rPr>
        <w:t>I</w:t>
      </w:r>
      <w:r w:rsidR="00E316E5" w:rsidRPr="00933B42">
        <w:rPr>
          <w:b/>
          <w:sz w:val="24"/>
          <w:szCs w:val="24"/>
        </w:rPr>
        <w:t>V</w:t>
      </w:r>
      <w:r w:rsidRPr="00933B42">
        <w:rPr>
          <w:b/>
          <w:sz w:val="24"/>
          <w:szCs w:val="24"/>
        </w:rPr>
        <w:t xml:space="preserve">. </w:t>
      </w:r>
      <w:r w:rsidR="00955F34" w:rsidRPr="00933B42">
        <w:rPr>
          <w:b/>
          <w:sz w:val="24"/>
          <w:szCs w:val="24"/>
        </w:rPr>
        <w:t>Zadanie</w:t>
      </w:r>
      <w:r w:rsidR="00E316E5" w:rsidRPr="00933B42">
        <w:rPr>
          <w:b/>
          <w:sz w:val="24"/>
          <w:szCs w:val="24"/>
        </w:rPr>
        <w:t xml:space="preserve"> 2-</w:t>
      </w:r>
      <w:r w:rsidRPr="00933B42">
        <w:rPr>
          <w:b/>
          <w:sz w:val="24"/>
          <w:szCs w:val="24"/>
        </w:rPr>
        <w:t xml:space="preserve"> </w:t>
      </w:r>
      <w:r w:rsidR="00D64522" w:rsidRPr="00933B42">
        <w:rPr>
          <w:b/>
          <w:sz w:val="24"/>
          <w:szCs w:val="24"/>
        </w:rPr>
        <w:t>Usługa noclegowa</w:t>
      </w:r>
      <w:r w:rsidRPr="00933B42">
        <w:rPr>
          <w:b/>
          <w:sz w:val="24"/>
          <w:szCs w:val="24"/>
        </w:rPr>
        <w:t>, wyżywieniowa i wizyty studyjne.</w:t>
      </w:r>
    </w:p>
    <w:p w14:paraId="0D10D503" w14:textId="77777777" w:rsidR="00D64522" w:rsidRPr="00933B42" w:rsidRDefault="00D64522" w:rsidP="00D64522">
      <w:pPr>
        <w:pStyle w:val="Akapitzlist"/>
        <w:tabs>
          <w:tab w:val="left" w:pos="0"/>
        </w:tabs>
        <w:ind w:left="360"/>
        <w:rPr>
          <w:b/>
          <w:sz w:val="24"/>
          <w:szCs w:val="24"/>
        </w:rPr>
      </w:pPr>
    </w:p>
    <w:p w14:paraId="59C88804" w14:textId="35DD3793" w:rsidR="00D64522" w:rsidRPr="00933B42" w:rsidRDefault="00D64522" w:rsidP="001C0BAD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933B42">
        <w:rPr>
          <w:sz w:val="24"/>
          <w:szCs w:val="24"/>
        </w:rPr>
        <w:t xml:space="preserve">Wykonawca zapewni </w:t>
      </w:r>
      <w:r w:rsidR="006E035B" w:rsidRPr="00933B42">
        <w:rPr>
          <w:sz w:val="24"/>
          <w:szCs w:val="24"/>
        </w:rPr>
        <w:t>2</w:t>
      </w:r>
      <w:r w:rsidRPr="00933B42">
        <w:rPr>
          <w:sz w:val="24"/>
          <w:szCs w:val="24"/>
        </w:rPr>
        <w:t xml:space="preserve"> noclegi dla 3</w:t>
      </w:r>
      <w:r w:rsidR="00B10E93" w:rsidRPr="00933B42">
        <w:rPr>
          <w:sz w:val="24"/>
          <w:szCs w:val="24"/>
        </w:rPr>
        <w:t>0</w:t>
      </w:r>
      <w:r w:rsidRPr="00933B42">
        <w:rPr>
          <w:sz w:val="24"/>
          <w:szCs w:val="24"/>
        </w:rPr>
        <w:t xml:space="preserve"> uczestników w terminie zgodnym z </w:t>
      </w:r>
      <w:r w:rsidR="00B10E93" w:rsidRPr="00933B42">
        <w:rPr>
          <w:sz w:val="24"/>
          <w:szCs w:val="24"/>
        </w:rPr>
        <w:t>H</w:t>
      </w:r>
      <w:r w:rsidRPr="00933B42">
        <w:rPr>
          <w:sz w:val="24"/>
          <w:szCs w:val="24"/>
        </w:rPr>
        <w:t xml:space="preserve">armonogramem wyjazdu. Noclegi w </w:t>
      </w:r>
      <w:r w:rsidR="006E035B" w:rsidRPr="00933B42">
        <w:rPr>
          <w:sz w:val="24"/>
          <w:szCs w:val="24"/>
        </w:rPr>
        <w:t>pensjonacie</w:t>
      </w:r>
      <w:r w:rsidR="001C0BAD">
        <w:rPr>
          <w:sz w:val="24"/>
          <w:szCs w:val="24"/>
        </w:rPr>
        <w:t xml:space="preserve"> - członka</w:t>
      </w:r>
      <w:r w:rsidR="00E84B22" w:rsidRPr="00933B42">
        <w:rPr>
          <w:sz w:val="24"/>
          <w:szCs w:val="24"/>
        </w:rPr>
        <w:t xml:space="preserve"> Kaczawskiej Sieci Współpracy.</w:t>
      </w:r>
    </w:p>
    <w:p w14:paraId="4CF35889" w14:textId="093D62FC" w:rsidR="00E84B22" w:rsidRPr="00933B42" w:rsidRDefault="00E84B22" w:rsidP="001C0BAD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sz w:val="24"/>
          <w:szCs w:val="24"/>
        </w:rPr>
      </w:pPr>
      <w:r w:rsidRPr="00933B42">
        <w:rPr>
          <w:sz w:val="24"/>
          <w:szCs w:val="24"/>
        </w:rPr>
        <w:t>Noclegi w pokojach 1,2,3,4,5 lub 6 osobowych z łazienką i dostępem do Internetu.</w:t>
      </w:r>
    </w:p>
    <w:p w14:paraId="55CCCD71" w14:textId="72D490FC" w:rsidR="00D64522" w:rsidRPr="00933B42" w:rsidRDefault="00B10E93" w:rsidP="00414B7A">
      <w:pPr>
        <w:tabs>
          <w:tab w:val="left" w:pos="0"/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933B42">
        <w:rPr>
          <w:sz w:val="24"/>
          <w:szCs w:val="24"/>
        </w:rPr>
        <w:t xml:space="preserve">3)   </w:t>
      </w:r>
      <w:r w:rsidR="00BC12A6" w:rsidRPr="00933B42">
        <w:rPr>
          <w:sz w:val="24"/>
          <w:szCs w:val="24"/>
        </w:rPr>
        <w:t>Wykonawca</w:t>
      </w:r>
      <w:r w:rsidR="00D64522" w:rsidRPr="00933B42">
        <w:rPr>
          <w:sz w:val="24"/>
          <w:szCs w:val="24"/>
        </w:rPr>
        <w:t xml:space="preserve"> zapewnieni 30 uczestnikom wyjazdu pełne wyżywieni</w:t>
      </w:r>
      <w:r w:rsidR="00F934DE" w:rsidRPr="00933B42">
        <w:rPr>
          <w:sz w:val="24"/>
          <w:szCs w:val="24"/>
        </w:rPr>
        <w:t>e</w:t>
      </w:r>
      <w:r w:rsidRPr="00933B42">
        <w:rPr>
          <w:sz w:val="24"/>
          <w:szCs w:val="24"/>
        </w:rPr>
        <w:t xml:space="preserve">  </w:t>
      </w:r>
      <w:r w:rsidR="00D64522" w:rsidRPr="00933B42">
        <w:rPr>
          <w:sz w:val="24"/>
          <w:szCs w:val="24"/>
        </w:rPr>
        <w:t>(śniadanie, obiad, kolacja) podczas całego pobytu</w:t>
      </w:r>
      <w:r w:rsidR="00F934DE" w:rsidRPr="00933B42">
        <w:rPr>
          <w:sz w:val="24"/>
          <w:szCs w:val="24"/>
        </w:rPr>
        <w:t>:</w:t>
      </w:r>
    </w:p>
    <w:p w14:paraId="2CF2506D" w14:textId="1A7691B3" w:rsidR="00D64522" w:rsidRPr="00933B42" w:rsidRDefault="006E035B" w:rsidP="001C0BAD">
      <w:pPr>
        <w:pStyle w:val="Akapitzlist"/>
        <w:numPr>
          <w:ilvl w:val="1"/>
          <w:numId w:val="15"/>
        </w:numPr>
        <w:tabs>
          <w:tab w:val="left" w:pos="284"/>
          <w:tab w:val="left" w:pos="567"/>
        </w:tabs>
        <w:spacing w:after="0" w:line="276" w:lineRule="auto"/>
        <w:ind w:left="426" w:firstLine="0"/>
        <w:jc w:val="both"/>
        <w:rPr>
          <w:sz w:val="24"/>
          <w:szCs w:val="24"/>
        </w:rPr>
      </w:pPr>
      <w:bookmarkStart w:id="2" w:name="_Hlk139721132"/>
      <w:r w:rsidRPr="00933B42">
        <w:rPr>
          <w:sz w:val="24"/>
          <w:szCs w:val="24"/>
        </w:rPr>
        <w:t>3</w:t>
      </w:r>
      <w:r w:rsidR="00D64522" w:rsidRPr="00933B42">
        <w:rPr>
          <w:sz w:val="24"/>
          <w:szCs w:val="24"/>
        </w:rPr>
        <w:t xml:space="preserve"> x obiad złożony z zupy i dania serwowanego mięsnego lub jarskiego</w:t>
      </w:r>
      <w:r w:rsidR="003E5C7F" w:rsidRPr="00933B42">
        <w:rPr>
          <w:sz w:val="24"/>
          <w:szCs w:val="24"/>
        </w:rPr>
        <w:t xml:space="preserve"> z dodatkiem skrobiowym (kasza lub ziemniaki)</w:t>
      </w:r>
      <w:r w:rsidR="00D64522" w:rsidRPr="00933B42">
        <w:rPr>
          <w:sz w:val="24"/>
          <w:szCs w:val="24"/>
        </w:rPr>
        <w:t xml:space="preserve">, surówki, </w:t>
      </w:r>
      <w:r w:rsidR="0034729D" w:rsidRPr="00933B42">
        <w:rPr>
          <w:sz w:val="24"/>
          <w:szCs w:val="24"/>
        </w:rPr>
        <w:t>kompotu lub wody</w:t>
      </w:r>
      <w:r w:rsidR="001C0BAD">
        <w:rPr>
          <w:sz w:val="24"/>
          <w:szCs w:val="24"/>
        </w:rPr>
        <w:t>;</w:t>
      </w:r>
    </w:p>
    <w:p w14:paraId="67044069" w14:textId="6ECB96DC" w:rsidR="00D64522" w:rsidRPr="00933B42" w:rsidRDefault="006E035B" w:rsidP="001C0BAD">
      <w:pPr>
        <w:pStyle w:val="Akapitzlist"/>
        <w:numPr>
          <w:ilvl w:val="1"/>
          <w:numId w:val="15"/>
        </w:numPr>
        <w:tabs>
          <w:tab w:val="left" w:pos="0"/>
          <w:tab w:val="left" w:pos="567"/>
        </w:tabs>
        <w:spacing w:after="0" w:line="276" w:lineRule="auto"/>
        <w:ind w:left="426" w:firstLine="0"/>
        <w:rPr>
          <w:sz w:val="24"/>
          <w:szCs w:val="24"/>
        </w:rPr>
      </w:pPr>
      <w:r w:rsidRPr="00933B42">
        <w:rPr>
          <w:sz w:val="24"/>
          <w:szCs w:val="24"/>
        </w:rPr>
        <w:t>2</w:t>
      </w:r>
      <w:r w:rsidR="00D64522" w:rsidRPr="00933B42">
        <w:rPr>
          <w:sz w:val="24"/>
          <w:szCs w:val="24"/>
        </w:rPr>
        <w:t xml:space="preserve"> x kolacja złożona z bufetu szwedzkiego, w tym jedno danie na ciepło, napoje ciepłe i zimne;</w:t>
      </w:r>
    </w:p>
    <w:p w14:paraId="266D804C" w14:textId="51C03227" w:rsidR="00F934DE" w:rsidRPr="001C0BAD" w:rsidRDefault="006E035B" w:rsidP="001C0BAD">
      <w:pPr>
        <w:pStyle w:val="Akapitzlist"/>
        <w:numPr>
          <w:ilvl w:val="1"/>
          <w:numId w:val="15"/>
        </w:numPr>
        <w:tabs>
          <w:tab w:val="left" w:pos="0"/>
          <w:tab w:val="left" w:pos="567"/>
        </w:tabs>
        <w:spacing w:after="0" w:line="276" w:lineRule="auto"/>
        <w:ind w:left="426" w:firstLine="0"/>
        <w:rPr>
          <w:sz w:val="24"/>
          <w:szCs w:val="24"/>
        </w:rPr>
      </w:pPr>
      <w:r w:rsidRPr="00933B42">
        <w:rPr>
          <w:sz w:val="24"/>
          <w:szCs w:val="24"/>
        </w:rPr>
        <w:t>2</w:t>
      </w:r>
      <w:r w:rsidR="00D64522" w:rsidRPr="00933B42">
        <w:rPr>
          <w:sz w:val="24"/>
          <w:szCs w:val="24"/>
        </w:rPr>
        <w:t xml:space="preserve"> x śniadanie - złożone z bufetu śniadaniowego, napoje ciepłe i zimne</w:t>
      </w:r>
      <w:r w:rsidR="001C0BAD">
        <w:rPr>
          <w:sz w:val="24"/>
          <w:szCs w:val="24"/>
        </w:rPr>
        <w:t>.</w:t>
      </w:r>
    </w:p>
    <w:bookmarkEnd w:id="2"/>
    <w:p w14:paraId="5F020B6C" w14:textId="140BD665" w:rsidR="00D64522" w:rsidRDefault="00E84B22" w:rsidP="001C0BAD">
      <w:pPr>
        <w:tabs>
          <w:tab w:val="left" w:pos="0"/>
        </w:tabs>
        <w:spacing w:after="0" w:line="276" w:lineRule="auto"/>
        <w:rPr>
          <w:sz w:val="24"/>
          <w:szCs w:val="24"/>
        </w:rPr>
      </w:pPr>
      <w:r w:rsidRPr="00933B42">
        <w:rPr>
          <w:sz w:val="24"/>
          <w:szCs w:val="24"/>
        </w:rPr>
        <w:t>4</w:t>
      </w:r>
      <w:r w:rsidR="00B10E93" w:rsidRPr="00933B42">
        <w:rPr>
          <w:sz w:val="24"/>
          <w:szCs w:val="24"/>
        </w:rPr>
        <w:t xml:space="preserve">)   </w:t>
      </w:r>
      <w:r w:rsidR="00D64522" w:rsidRPr="00933B42">
        <w:rPr>
          <w:sz w:val="24"/>
          <w:szCs w:val="24"/>
        </w:rPr>
        <w:t>Kolacje i śniadania będą serwowane w obie</w:t>
      </w:r>
      <w:r w:rsidR="006E035B" w:rsidRPr="00933B42">
        <w:rPr>
          <w:sz w:val="24"/>
          <w:szCs w:val="24"/>
        </w:rPr>
        <w:t>kcie</w:t>
      </w:r>
      <w:r w:rsidR="00D64522" w:rsidRPr="00933B42">
        <w:rPr>
          <w:sz w:val="24"/>
          <w:szCs w:val="24"/>
        </w:rPr>
        <w:t xml:space="preserve"> noclegowy</w:t>
      </w:r>
      <w:r w:rsidR="006E035B" w:rsidRPr="00933B42">
        <w:rPr>
          <w:sz w:val="24"/>
          <w:szCs w:val="24"/>
        </w:rPr>
        <w:t xml:space="preserve">m, obiady będą serwowane w obiektach zgodnie z Harmonogramem </w:t>
      </w:r>
      <w:r w:rsidR="003E5C7F" w:rsidRPr="00933B42">
        <w:rPr>
          <w:sz w:val="24"/>
          <w:szCs w:val="24"/>
        </w:rPr>
        <w:t>wy</w:t>
      </w:r>
      <w:r w:rsidR="006E035B" w:rsidRPr="00933B42">
        <w:rPr>
          <w:sz w:val="24"/>
          <w:szCs w:val="24"/>
        </w:rPr>
        <w:t>jazdu.</w:t>
      </w:r>
    </w:p>
    <w:p w14:paraId="252CAC4C" w14:textId="68F55C96" w:rsidR="00A23F73" w:rsidRPr="00933B42" w:rsidRDefault="00A23F73" w:rsidP="00B10E9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5) W zagrodach edukacyjnych Wykonawca zapewni wodę lub napoje zimne lub napoje ciepłe  dla uczestników.</w:t>
      </w:r>
    </w:p>
    <w:p w14:paraId="474B6A80" w14:textId="68FAD766" w:rsidR="00B10E93" w:rsidRPr="00933B42" w:rsidRDefault="00A23F73" w:rsidP="001C0BAD">
      <w:pPr>
        <w:tabs>
          <w:tab w:val="left" w:pos="0"/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B10E93" w:rsidRPr="00933B42">
        <w:rPr>
          <w:sz w:val="24"/>
          <w:szCs w:val="24"/>
        </w:rPr>
        <w:t xml:space="preserve">)  </w:t>
      </w:r>
      <w:r w:rsidR="00D64522" w:rsidRPr="00933B42">
        <w:rPr>
          <w:sz w:val="24"/>
          <w:szCs w:val="24"/>
        </w:rPr>
        <w:t>Ponadto w ramach usługi powinny zostać zapewnione alternatywne posiłki dla osób deklarujących się jako wegetarianie lub alergicy na poszczególne składniki pokarmowe. Zamawiający zgłosi odmienne preferencje żywieniowe uczestników 3 dni przez planowanym wyjazdem studyjnym.</w:t>
      </w:r>
    </w:p>
    <w:p w14:paraId="19A4E713" w14:textId="41DB43F4" w:rsidR="00FE5EF3" w:rsidRPr="00933B42" w:rsidRDefault="00A23F73" w:rsidP="001C0BAD">
      <w:pPr>
        <w:tabs>
          <w:tab w:val="left" w:pos="0"/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B10E93" w:rsidRPr="00933B42">
        <w:rPr>
          <w:rFonts w:cstheme="minorHAnsi"/>
          <w:sz w:val="24"/>
          <w:szCs w:val="24"/>
        </w:rPr>
        <w:t>)</w:t>
      </w:r>
      <w:r w:rsidR="006E035B" w:rsidRPr="00933B42">
        <w:rPr>
          <w:rFonts w:cstheme="minorHAnsi"/>
          <w:sz w:val="24"/>
          <w:szCs w:val="24"/>
        </w:rPr>
        <w:tab/>
        <w:t xml:space="preserve">Wykonawca zapewni zorganizowanie co najmniej </w:t>
      </w:r>
      <w:r w:rsidR="003E5C7F" w:rsidRPr="00933B42">
        <w:rPr>
          <w:rFonts w:cstheme="minorHAnsi"/>
          <w:sz w:val="24"/>
          <w:szCs w:val="24"/>
        </w:rPr>
        <w:t xml:space="preserve">6 </w:t>
      </w:r>
      <w:r w:rsidR="006E035B" w:rsidRPr="00933B42">
        <w:rPr>
          <w:rFonts w:cstheme="minorHAnsi"/>
          <w:sz w:val="24"/>
          <w:szCs w:val="24"/>
        </w:rPr>
        <w:t xml:space="preserve">wizyt studyjnych </w:t>
      </w:r>
      <w:r w:rsidR="006E035B" w:rsidRPr="00933B42">
        <w:rPr>
          <w:rFonts w:cstheme="minorHAnsi"/>
          <w:sz w:val="24"/>
          <w:szCs w:val="24"/>
        </w:rPr>
        <w:br/>
        <w:t xml:space="preserve">w </w:t>
      </w:r>
      <w:r w:rsidR="00E02082" w:rsidRPr="00933B42">
        <w:rPr>
          <w:rFonts w:cstheme="minorHAnsi"/>
          <w:sz w:val="24"/>
          <w:szCs w:val="24"/>
        </w:rPr>
        <w:t xml:space="preserve">konkretnych </w:t>
      </w:r>
      <w:r w:rsidR="006E035B" w:rsidRPr="00933B42">
        <w:rPr>
          <w:rFonts w:cstheme="minorHAnsi"/>
          <w:sz w:val="24"/>
          <w:szCs w:val="24"/>
        </w:rPr>
        <w:t>obiektach wg załączonego Harmonogramu wyjazdu.</w:t>
      </w:r>
      <w:r w:rsidR="00E84B22" w:rsidRPr="00933B42">
        <w:rPr>
          <w:rFonts w:cstheme="minorHAnsi"/>
          <w:sz w:val="24"/>
          <w:szCs w:val="24"/>
        </w:rPr>
        <w:t xml:space="preserve"> </w:t>
      </w:r>
      <w:r w:rsidR="0059732C" w:rsidRPr="0059732C">
        <w:rPr>
          <w:rFonts w:cstheme="minorHAnsi"/>
          <w:sz w:val="24"/>
          <w:szCs w:val="24"/>
        </w:rPr>
        <w:t>Pięć</w:t>
      </w:r>
      <w:r w:rsidR="004D19F5" w:rsidRPr="0059732C">
        <w:rPr>
          <w:rFonts w:cstheme="minorHAnsi"/>
          <w:sz w:val="24"/>
          <w:szCs w:val="24"/>
        </w:rPr>
        <w:t xml:space="preserve"> w</w:t>
      </w:r>
      <w:r w:rsidR="0059732C" w:rsidRPr="0059732C">
        <w:rPr>
          <w:rFonts w:cstheme="minorHAnsi"/>
          <w:sz w:val="24"/>
          <w:szCs w:val="24"/>
        </w:rPr>
        <w:t>izyt</w:t>
      </w:r>
      <w:r w:rsidR="00FE5EF3" w:rsidRPr="0059732C">
        <w:rPr>
          <w:rFonts w:cstheme="minorHAnsi"/>
          <w:sz w:val="24"/>
          <w:szCs w:val="24"/>
        </w:rPr>
        <w:t xml:space="preserve"> odbęd</w:t>
      </w:r>
      <w:r w:rsidR="004D19F5" w:rsidRPr="0059732C">
        <w:rPr>
          <w:rFonts w:cstheme="minorHAnsi"/>
          <w:sz w:val="24"/>
          <w:szCs w:val="24"/>
        </w:rPr>
        <w:t xml:space="preserve">zie </w:t>
      </w:r>
      <w:r w:rsidR="0059732C" w:rsidRPr="0059732C">
        <w:rPr>
          <w:rFonts w:cstheme="minorHAnsi"/>
          <w:sz w:val="24"/>
          <w:szCs w:val="24"/>
        </w:rPr>
        <w:t xml:space="preserve">się w zagrodach </w:t>
      </w:r>
      <w:proofErr w:type="spellStart"/>
      <w:r w:rsidR="0059732C" w:rsidRPr="0059732C">
        <w:rPr>
          <w:rFonts w:cstheme="minorHAnsi"/>
          <w:sz w:val="24"/>
          <w:szCs w:val="24"/>
        </w:rPr>
        <w:t>edukacyjnych-</w:t>
      </w:r>
      <w:r w:rsidR="00FE5EF3" w:rsidRPr="0059732C">
        <w:rPr>
          <w:rFonts w:cstheme="minorHAnsi"/>
          <w:sz w:val="24"/>
          <w:szCs w:val="24"/>
        </w:rPr>
        <w:t>członkostwo</w:t>
      </w:r>
      <w:proofErr w:type="spellEnd"/>
      <w:r w:rsidR="00FE5EF3" w:rsidRPr="0059732C">
        <w:rPr>
          <w:rFonts w:cstheme="minorHAnsi"/>
          <w:sz w:val="24"/>
          <w:szCs w:val="24"/>
        </w:rPr>
        <w:t xml:space="preserve"> w Ogólnopolskiej Sieci Zagród Edukacyjnych</w:t>
      </w:r>
      <w:r w:rsidR="00095DCF" w:rsidRPr="00933B42">
        <w:rPr>
          <w:rFonts w:cstheme="minorHAnsi"/>
          <w:sz w:val="24"/>
          <w:szCs w:val="24"/>
        </w:rPr>
        <w:t xml:space="preserve">. </w:t>
      </w:r>
      <w:r w:rsidR="004D19F5" w:rsidRPr="00933B42">
        <w:rPr>
          <w:rFonts w:cstheme="minorHAnsi"/>
          <w:sz w:val="24"/>
          <w:szCs w:val="24"/>
        </w:rPr>
        <w:t>Jedna wizyta odbędzie się w Sudeckiej Zagrodzie Edukacyjnej. W każdej wizycie zostanie przeprowadzona prelekcja o powstaniu miejsca.</w:t>
      </w:r>
    </w:p>
    <w:p w14:paraId="62E71908" w14:textId="5BFF17D1" w:rsidR="0094430E" w:rsidRPr="00933B42" w:rsidRDefault="00A23F73" w:rsidP="00FE5EF3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E5EF3" w:rsidRPr="00933B42">
        <w:rPr>
          <w:rFonts w:cstheme="minorHAnsi"/>
          <w:sz w:val="24"/>
          <w:szCs w:val="24"/>
        </w:rPr>
        <w:t>) Wykonawca zapewni odpowiednią kadrę do realizacji</w:t>
      </w:r>
      <w:r w:rsidR="0094430E" w:rsidRPr="00933B42">
        <w:rPr>
          <w:rFonts w:cstheme="minorHAnsi"/>
          <w:sz w:val="24"/>
          <w:szCs w:val="24"/>
        </w:rPr>
        <w:t xml:space="preserve"> wyjazdu studyjnego:</w:t>
      </w:r>
    </w:p>
    <w:p w14:paraId="0E2EA500" w14:textId="1ABC5714" w:rsidR="00FE5EF3" w:rsidRPr="00933B42" w:rsidRDefault="0094430E" w:rsidP="001C0BAD">
      <w:pPr>
        <w:tabs>
          <w:tab w:val="left" w:pos="284"/>
        </w:tabs>
        <w:ind w:left="284"/>
        <w:jc w:val="both"/>
        <w:rPr>
          <w:rFonts w:cstheme="minorHAnsi"/>
          <w:sz w:val="24"/>
          <w:szCs w:val="24"/>
        </w:rPr>
      </w:pPr>
      <w:r w:rsidRPr="00933B42">
        <w:rPr>
          <w:rFonts w:cstheme="minorHAnsi"/>
          <w:sz w:val="24"/>
          <w:szCs w:val="24"/>
        </w:rPr>
        <w:t xml:space="preserve">a) </w:t>
      </w:r>
      <w:r w:rsidR="00FE5EF3" w:rsidRPr="00933B42">
        <w:rPr>
          <w:rFonts w:cstheme="minorHAnsi"/>
          <w:sz w:val="24"/>
          <w:szCs w:val="24"/>
        </w:rPr>
        <w:t>5 osób</w:t>
      </w:r>
      <w:r w:rsidR="002160DB">
        <w:rPr>
          <w:rFonts w:cstheme="minorHAnsi"/>
          <w:sz w:val="24"/>
          <w:szCs w:val="24"/>
        </w:rPr>
        <w:t xml:space="preserve"> </w:t>
      </w:r>
      <w:r w:rsidR="00FE5EF3" w:rsidRPr="00933B42">
        <w:rPr>
          <w:rFonts w:cstheme="minorHAnsi"/>
          <w:sz w:val="24"/>
          <w:szCs w:val="24"/>
        </w:rPr>
        <w:t xml:space="preserve">- członkowie Ogólnopolskiej Sieci Zagród Edukacyjnych, właściciele zagród, </w:t>
      </w:r>
      <w:r w:rsidR="0059732C">
        <w:rPr>
          <w:rFonts w:cstheme="minorHAnsi"/>
          <w:sz w:val="24"/>
          <w:szCs w:val="24"/>
        </w:rPr>
        <w:t xml:space="preserve">którzy będą prowadzić </w:t>
      </w:r>
      <w:r w:rsidR="00FE5EF3" w:rsidRPr="008D73C7">
        <w:rPr>
          <w:rFonts w:cstheme="minorHAnsi"/>
          <w:sz w:val="24"/>
          <w:szCs w:val="24"/>
        </w:rPr>
        <w:t xml:space="preserve">prelekcje i warsztaty w zagrodach, </w:t>
      </w:r>
      <w:r w:rsidR="0059732C" w:rsidRPr="008D73C7">
        <w:rPr>
          <w:rFonts w:cstheme="minorHAnsi"/>
          <w:sz w:val="24"/>
          <w:szCs w:val="24"/>
        </w:rPr>
        <w:t>posiadający</w:t>
      </w:r>
      <w:r w:rsidR="0059732C">
        <w:rPr>
          <w:rFonts w:cstheme="minorHAnsi"/>
          <w:color w:val="FF0000"/>
          <w:sz w:val="24"/>
          <w:szCs w:val="24"/>
        </w:rPr>
        <w:t xml:space="preserve"> </w:t>
      </w:r>
      <w:r w:rsidR="00FE5EF3" w:rsidRPr="00933B42">
        <w:rPr>
          <w:rFonts w:cstheme="minorHAnsi"/>
          <w:sz w:val="24"/>
          <w:szCs w:val="24"/>
        </w:rPr>
        <w:t>kilkuletnie</w:t>
      </w:r>
      <w:r w:rsidR="0059732C">
        <w:rPr>
          <w:rFonts w:cstheme="minorHAnsi"/>
          <w:sz w:val="24"/>
          <w:szCs w:val="24"/>
        </w:rPr>
        <w:t xml:space="preserve"> min. 2-letnie</w:t>
      </w:r>
      <w:r w:rsidR="00FE5EF3" w:rsidRPr="00933B42">
        <w:rPr>
          <w:rFonts w:cstheme="minorHAnsi"/>
          <w:sz w:val="24"/>
          <w:szCs w:val="24"/>
        </w:rPr>
        <w:t xml:space="preserve"> doświadczenie w prowadzeniu usług edukacyjnych</w:t>
      </w:r>
      <w:r w:rsidR="001C0BAD">
        <w:rPr>
          <w:rFonts w:cstheme="minorHAnsi"/>
          <w:sz w:val="24"/>
          <w:szCs w:val="24"/>
        </w:rPr>
        <w:t>;</w:t>
      </w:r>
    </w:p>
    <w:p w14:paraId="2E7CAB72" w14:textId="0455859F" w:rsidR="00FE5EF3" w:rsidRPr="00933B42" w:rsidRDefault="0094430E" w:rsidP="001C0BAD">
      <w:pPr>
        <w:tabs>
          <w:tab w:val="left" w:pos="284"/>
        </w:tabs>
        <w:ind w:left="284"/>
        <w:jc w:val="both"/>
        <w:rPr>
          <w:rFonts w:cstheme="minorHAnsi"/>
          <w:sz w:val="24"/>
          <w:szCs w:val="24"/>
        </w:rPr>
      </w:pPr>
      <w:r w:rsidRPr="00933B42">
        <w:rPr>
          <w:rFonts w:cstheme="minorHAnsi"/>
          <w:sz w:val="24"/>
          <w:szCs w:val="24"/>
        </w:rPr>
        <w:t>b)</w:t>
      </w:r>
      <w:r w:rsidR="00FE5EF3" w:rsidRPr="00933B42">
        <w:rPr>
          <w:rFonts w:cstheme="minorHAnsi"/>
          <w:sz w:val="24"/>
          <w:szCs w:val="24"/>
        </w:rPr>
        <w:t xml:space="preserve"> 2 prelegentów, doświadczenie kilkuletnie </w:t>
      </w:r>
      <w:r w:rsidR="008D73C7">
        <w:rPr>
          <w:rFonts w:cstheme="minorHAnsi"/>
          <w:sz w:val="24"/>
          <w:szCs w:val="24"/>
        </w:rPr>
        <w:t>min. 2-letnie</w:t>
      </w:r>
      <w:r w:rsidR="008D73C7" w:rsidRPr="00933B42">
        <w:rPr>
          <w:rFonts w:cstheme="minorHAnsi"/>
          <w:sz w:val="24"/>
          <w:szCs w:val="24"/>
        </w:rPr>
        <w:t xml:space="preserve"> doświadczenie </w:t>
      </w:r>
      <w:r w:rsidR="00FE5EF3" w:rsidRPr="00933B42">
        <w:rPr>
          <w:rFonts w:cstheme="minorHAnsi"/>
          <w:sz w:val="24"/>
          <w:szCs w:val="24"/>
        </w:rPr>
        <w:t>w prowadzeniu pensjonatu lub agroturystyki lub restauracji</w:t>
      </w:r>
      <w:r w:rsidR="0059732C">
        <w:rPr>
          <w:rFonts w:cstheme="minorHAnsi"/>
          <w:sz w:val="24"/>
          <w:szCs w:val="24"/>
        </w:rPr>
        <w:t>-</w:t>
      </w:r>
      <w:r w:rsidR="004D19F5" w:rsidRPr="00933B42">
        <w:rPr>
          <w:rFonts w:cstheme="minorHAnsi"/>
          <w:sz w:val="24"/>
          <w:szCs w:val="24"/>
        </w:rPr>
        <w:t>prelekcja o powstaniu miejsc</w:t>
      </w:r>
      <w:r w:rsidR="001C0BAD">
        <w:rPr>
          <w:rFonts w:cstheme="minorHAnsi"/>
          <w:sz w:val="24"/>
          <w:szCs w:val="24"/>
        </w:rPr>
        <w:t>;</w:t>
      </w:r>
    </w:p>
    <w:p w14:paraId="7C6F415E" w14:textId="5FF3C834" w:rsidR="00B10E93" w:rsidRPr="00933B42" w:rsidRDefault="002160DB" w:rsidP="001C0BAD">
      <w:pPr>
        <w:tabs>
          <w:tab w:val="left" w:pos="284"/>
        </w:tabs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59732C">
        <w:rPr>
          <w:rFonts w:cstheme="minorHAnsi"/>
          <w:sz w:val="24"/>
          <w:szCs w:val="24"/>
        </w:rPr>
        <w:t xml:space="preserve"> 1 prelegent-</w:t>
      </w:r>
      <w:r w:rsidR="00FE5EF3" w:rsidRPr="00933B42">
        <w:rPr>
          <w:rFonts w:cstheme="minorHAnsi"/>
          <w:sz w:val="24"/>
          <w:szCs w:val="24"/>
        </w:rPr>
        <w:t xml:space="preserve">doświadczenie kilkuletnie </w:t>
      </w:r>
      <w:r w:rsidR="008D73C7">
        <w:rPr>
          <w:rFonts w:cstheme="minorHAnsi"/>
          <w:sz w:val="24"/>
          <w:szCs w:val="24"/>
        </w:rPr>
        <w:t>min. 2-letnie</w:t>
      </w:r>
      <w:r w:rsidR="008D73C7" w:rsidRPr="00933B42">
        <w:rPr>
          <w:rFonts w:cstheme="minorHAnsi"/>
          <w:sz w:val="24"/>
          <w:szCs w:val="24"/>
        </w:rPr>
        <w:t xml:space="preserve"> doświadczenie </w:t>
      </w:r>
      <w:r w:rsidR="00FE5EF3" w:rsidRPr="00933B42">
        <w:rPr>
          <w:rFonts w:cstheme="minorHAnsi"/>
          <w:sz w:val="24"/>
          <w:szCs w:val="24"/>
        </w:rPr>
        <w:t>w prowadzeniu usług edukacyjnych</w:t>
      </w:r>
      <w:r w:rsidR="00A6269D">
        <w:rPr>
          <w:rFonts w:cstheme="minorHAnsi"/>
          <w:sz w:val="24"/>
          <w:szCs w:val="24"/>
        </w:rPr>
        <w:t>- podczas wizyty w Sudeckiej Zagrodzie Edukacyjnej</w:t>
      </w:r>
      <w:r w:rsidR="001C0BAD">
        <w:rPr>
          <w:rFonts w:cstheme="minorHAnsi"/>
          <w:sz w:val="24"/>
          <w:szCs w:val="24"/>
        </w:rPr>
        <w:t>.</w:t>
      </w:r>
    </w:p>
    <w:p w14:paraId="6AB2E0DE" w14:textId="1BB8A654" w:rsidR="003E5C7F" w:rsidRPr="00933B42" w:rsidRDefault="00A23F73" w:rsidP="00B10E93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B10E93" w:rsidRPr="00933B42">
        <w:rPr>
          <w:rFonts w:cstheme="minorHAnsi"/>
          <w:sz w:val="24"/>
          <w:szCs w:val="24"/>
        </w:rPr>
        <w:t>)</w:t>
      </w:r>
      <w:r w:rsidR="003E5C7F" w:rsidRPr="00933B42">
        <w:rPr>
          <w:rFonts w:cstheme="minorHAnsi"/>
          <w:sz w:val="24"/>
          <w:szCs w:val="24"/>
        </w:rPr>
        <w:t xml:space="preserve"> Wykonawca zapewni w trakcie </w:t>
      </w:r>
      <w:r w:rsidR="00E02082" w:rsidRPr="00933B42">
        <w:rPr>
          <w:rFonts w:cstheme="minorHAnsi"/>
          <w:sz w:val="24"/>
          <w:szCs w:val="24"/>
        </w:rPr>
        <w:t>5</w:t>
      </w:r>
      <w:r w:rsidR="003E5C7F" w:rsidRPr="00933B42">
        <w:rPr>
          <w:rFonts w:cstheme="minorHAnsi"/>
          <w:sz w:val="24"/>
          <w:szCs w:val="24"/>
        </w:rPr>
        <w:t xml:space="preserve"> </w:t>
      </w:r>
      <w:r w:rsidR="005E2D25">
        <w:rPr>
          <w:rFonts w:cstheme="minorHAnsi"/>
          <w:sz w:val="24"/>
          <w:szCs w:val="24"/>
        </w:rPr>
        <w:t>–</w:t>
      </w:r>
      <w:proofErr w:type="spellStart"/>
      <w:r w:rsidR="005E2D25">
        <w:rPr>
          <w:rFonts w:cstheme="minorHAnsi"/>
          <w:sz w:val="24"/>
          <w:szCs w:val="24"/>
        </w:rPr>
        <w:t>ciu</w:t>
      </w:r>
      <w:proofErr w:type="spellEnd"/>
      <w:r w:rsidR="005E2D25">
        <w:rPr>
          <w:rFonts w:cstheme="minorHAnsi"/>
          <w:sz w:val="24"/>
          <w:szCs w:val="24"/>
        </w:rPr>
        <w:t xml:space="preserve"> </w:t>
      </w:r>
      <w:r w:rsidR="003E5C7F" w:rsidRPr="00933B42">
        <w:rPr>
          <w:rFonts w:cstheme="minorHAnsi"/>
          <w:sz w:val="24"/>
          <w:szCs w:val="24"/>
        </w:rPr>
        <w:t>wizyt studyjnych w obiektach warsztaty edukacyjne d</w:t>
      </w:r>
      <w:r w:rsidR="0009250D" w:rsidRPr="00933B42">
        <w:rPr>
          <w:rFonts w:cstheme="minorHAnsi"/>
          <w:sz w:val="24"/>
          <w:szCs w:val="24"/>
        </w:rPr>
        <w:t>l</w:t>
      </w:r>
      <w:r w:rsidR="003E5C7F" w:rsidRPr="00933B42">
        <w:rPr>
          <w:rFonts w:cstheme="minorHAnsi"/>
          <w:sz w:val="24"/>
          <w:szCs w:val="24"/>
        </w:rPr>
        <w:t>a 30 uczestników wyjazdu</w:t>
      </w:r>
      <w:r w:rsidR="00E02082" w:rsidRPr="00933B42">
        <w:rPr>
          <w:rFonts w:cstheme="minorHAnsi"/>
          <w:sz w:val="24"/>
          <w:szCs w:val="24"/>
        </w:rPr>
        <w:t>, wg Harmonogramu wyjazdu.</w:t>
      </w:r>
      <w:r w:rsidR="00FE5EF3" w:rsidRPr="00933B42">
        <w:rPr>
          <w:rFonts w:cstheme="minorHAnsi"/>
          <w:sz w:val="24"/>
          <w:szCs w:val="24"/>
        </w:rPr>
        <w:t xml:space="preserve"> Warsztaty edukacyjne odbędą się w zagrodach edukacyjnych- członkostwo w Ogólnopolskiej Sieci Zagród Edukacyjnych</w:t>
      </w:r>
      <w:r w:rsidR="0094430E" w:rsidRPr="00933B42">
        <w:rPr>
          <w:rFonts w:cstheme="minorHAnsi"/>
          <w:sz w:val="24"/>
          <w:szCs w:val="24"/>
        </w:rPr>
        <w:t xml:space="preserve">  i będą trwały min. 1,5 godziny zegarowej.</w:t>
      </w:r>
    </w:p>
    <w:p w14:paraId="5979F968" w14:textId="442BD8F4" w:rsidR="00095DCF" w:rsidRPr="00933B42" w:rsidRDefault="00A23F73" w:rsidP="005E2D2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95DCF" w:rsidRPr="00933B42">
        <w:rPr>
          <w:sz w:val="24"/>
          <w:szCs w:val="24"/>
        </w:rPr>
        <w:t>) W obiektach, w których będzie podawany obiad Wykonawca zapewni prelekcję o powstaniu miejsca</w:t>
      </w:r>
      <w:r w:rsidR="00C67E53" w:rsidRPr="00933B42">
        <w:rPr>
          <w:sz w:val="24"/>
          <w:szCs w:val="24"/>
        </w:rPr>
        <w:t>, która będzie trwała nie mniej niż 30 minut.</w:t>
      </w:r>
    </w:p>
    <w:p w14:paraId="6D314C5B" w14:textId="7D794809" w:rsidR="002E0213" w:rsidRPr="00933B42" w:rsidRDefault="00C67E53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33B42">
        <w:rPr>
          <w:rFonts w:cstheme="minorHAnsi"/>
          <w:sz w:val="24"/>
          <w:szCs w:val="24"/>
        </w:rPr>
        <w:t>1</w:t>
      </w:r>
      <w:r w:rsidR="00A23F73">
        <w:rPr>
          <w:rFonts w:cstheme="minorHAnsi"/>
          <w:sz w:val="24"/>
          <w:szCs w:val="24"/>
        </w:rPr>
        <w:t>1</w:t>
      </w:r>
      <w:r w:rsidR="002E0213" w:rsidRPr="00933B42">
        <w:rPr>
          <w:rFonts w:cstheme="minorHAnsi"/>
          <w:sz w:val="24"/>
          <w:szCs w:val="24"/>
        </w:rPr>
        <w:t xml:space="preserve">) </w:t>
      </w:r>
      <w:r w:rsidR="00FE5EF3" w:rsidRPr="00933B42">
        <w:rPr>
          <w:rFonts w:cstheme="minorHAnsi"/>
          <w:sz w:val="24"/>
          <w:szCs w:val="24"/>
        </w:rPr>
        <w:t>Wykonawca zapewni p</w:t>
      </w:r>
      <w:r w:rsidR="002E0213" w:rsidRPr="00933B42">
        <w:rPr>
          <w:rFonts w:cstheme="minorHAnsi"/>
          <w:sz w:val="24"/>
          <w:szCs w:val="24"/>
        </w:rPr>
        <w:t>rzygotowanie i przeprowadzenie warsztatu Sieciowanie usług na przykładzie Kaczawskiej Sieci Współpracy.</w:t>
      </w:r>
      <w:r w:rsidR="002E0213" w:rsidRPr="00933B42">
        <w:rPr>
          <w:sz w:val="24"/>
          <w:szCs w:val="24"/>
        </w:rPr>
        <w:t xml:space="preserve"> </w:t>
      </w:r>
      <w:r w:rsidR="00933B42" w:rsidRPr="00933B42">
        <w:rPr>
          <w:sz w:val="24"/>
          <w:szCs w:val="24"/>
        </w:rPr>
        <w:t>Czas trwania warsztatu min. 1,5 godziny</w:t>
      </w:r>
      <w:r w:rsidR="00CC49A9">
        <w:rPr>
          <w:sz w:val="24"/>
          <w:szCs w:val="24"/>
        </w:rPr>
        <w:t xml:space="preserve"> zegarowej</w:t>
      </w:r>
      <w:r w:rsidR="00933B42" w:rsidRPr="00933B42">
        <w:rPr>
          <w:sz w:val="24"/>
          <w:szCs w:val="24"/>
        </w:rPr>
        <w:t xml:space="preserve">. </w:t>
      </w:r>
      <w:r w:rsidR="002E0213" w:rsidRPr="00933B42">
        <w:rPr>
          <w:rFonts w:cstheme="minorHAnsi"/>
          <w:sz w:val="24"/>
          <w:szCs w:val="24"/>
        </w:rPr>
        <w:t>Podczas warsztatu członkowie Kaczawskiej Sieci Współpracy przedstawią sposoby sieciowania usług i nawiązywa</w:t>
      </w:r>
      <w:r w:rsidR="005E2D25">
        <w:rPr>
          <w:rFonts w:cstheme="minorHAnsi"/>
          <w:sz w:val="24"/>
          <w:szCs w:val="24"/>
        </w:rPr>
        <w:t xml:space="preserve">nia współpracy w ramach klastra łączącego </w:t>
      </w:r>
      <w:r w:rsidR="002E0213" w:rsidRPr="00933B42">
        <w:rPr>
          <w:rFonts w:cstheme="minorHAnsi"/>
          <w:sz w:val="24"/>
          <w:szCs w:val="24"/>
        </w:rPr>
        <w:t xml:space="preserve">artystów, edukatorów, geologów oraz pasjonatów regionu mieszkających na terenie Geoparku Kraina Wygasłych Wulkanów, w Górach Kaczawskich i na ich Pogórzu. </w:t>
      </w:r>
      <w:r w:rsidR="00FE5EF3" w:rsidRPr="00933B42">
        <w:rPr>
          <w:rFonts w:cstheme="minorHAnsi"/>
          <w:sz w:val="24"/>
          <w:szCs w:val="24"/>
        </w:rPr>
        <w:t>Wykonawca zapewni 10 osób- prowadzących warsztaty sieciowania usług, członków klastra Kaczawskiej Sieci Współpracy, posiadających kilkuletnie doświadczenie w tym temacie.</w:t>
      </w:r>
    </w:p>
    <w:p w14:paraId="1BF4C599" w14:textId="30AB75D5" w:rsidR="00FE5EF3" w:rsidRPr="00FE5EF3" w:rsidRDefault="00E1542C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</w:t>
      </w:r>
      <w:r w:rsidR="00A23F73">
        <w:rPr>
          <w:rFonts w:cstheme="minorHAnsi"/>
          <w:sz w:val="24"/>
          <w:szCs w:val="24"/>
        </w:rPr>
        <w:t>2</w:t>
      </w:r>
      <w:r w:rsidR="00FE5EF3">
        <w:rPr>
          <w:rFonts w:cstheme="minorHAnsi"/>
          <w:sz w:val="24"/>
          <w:szCs w:val="24"/>
        </w:rPr>
        <w:t xml:space="preserve">) Wykonawca zapewni przygotowanie i przeprowadzenie warsztatu </w:t>
      </w:r>
      <w:r w:rsidR="00FE5EF3" w:rsidRPr="00FE5EF3">
        <w:rPr>
          <w:rFonts w:cstheme="minorHAnsi"/>
          <w:sz w:val="24"/>
          <w:szCs w:val="24"/>
        </w:rPr>
        <w:t>wymiany doświadczeń Śląskich i Dolno</w:t>
      </w:r>
      <w:r w:rsidR="00FE5EF3">
        <w:rPr>
          <w:rFonts w:cstheme="minorHAnsi"/>
          <w:sz w:val="24"/>
          <w:szCs w:val="24"/>
        </w:rPr>
        <w:t>ś</w:t>
      </w:r>
      <w:r w:rsidR="00FE5EF3" w:rsidRPr="00FE5EF3">
        <w:rPr>
          <w:rFonts w:cstheme="minorHAnsi"/>
          <w:sz w:val="24"/>
          <w:szCs w:val="24"/>
        </w:rPr>
        <w:t>ląskich Zagród Edukacyjnych w zakresie pracy z osobami z</w:t>
      </w:r>
      <w:r w:rsidR="00FE5EF3">
        <w:rPr>
          <w:rFonts w:cstheme="minorHAnsi"/>
          <w:sz w:val="24"/>
          <w:szCs w:val="24"/>
        </w:rPr>
        <w:t xml:space="preserve"> </w:t>
      </w:r>
      <w:r w:rsidR="00FE5EF3" w:rsidRPr="00FE5EF3">
        <w:rPr>
          <w:rFonts w:cstheme="minorHAnsi"/>
          <w:sz w:val="24"/>
          <w:szCs w:val="24"/>
        </w:rPr>
        <w:t xml:space="preserve">niepełnosprawnością, seniorami, trudnościami w pracy z dziećmi i dorosłymi, przystosowaniem gospodarstwa do przyjmowania grup. </w:t>
      </w:r>
      <w:r w:rsidR="00FE5EF3">
        <w:rPr>
          <w:rFonts w:cstheme="minorHAnsi"/>
          <w:sz w:val="24"/>
          <w:szCs w:val="24"/>
        </w:rPr>
        <w:t>W warsztacie wymagany jest udział wojewódzkiego koordynatora Ogólnopolskiej Sieci Zagród Edukacyjnych z woj. dolnośląskiego</w:t>
      </w:r>
      <w:r w:rsidR="0094430E">
        <w:rPr>
          <w:rFonts w:cstheme="minorHAnsi"/>
          <w:sz w:val="24"/>
          <w:szCs w:val="24"/>
        </w:rPr>
        <w:t xml:space="preserve"> oraz przedstawicieli zagród edukacyjnych z woj. dolnośląskiego min. 9 osób.</w:t>
      </w:r>
      <w:r w:rsidR="00CC49A9">
        <w:rPr>
          <w:rFonts w:cstheme="minorHAnsi"/>
          <w:sz w:val="24"/>
          <w:szCs w:val="24"/>
        </w:rPr>
        <w:t xml:space="preserve"> Czas trwania warsztatu min. 2 godziny zegarowe.</w:t>
      </w:r>
      <w:r w:rsidR="00B56D00">
        <w:rPr>
          <w:rFonts w:cstheme="minorHAnsi"/>
          <w:sz w:val="24"/>
          <w:szCs w:val="24"/>
        </w:rPr>
        <w:t xml:space="preserve"> Podczas warsztatu Wykonawca zapewni salę wyposażoną w projektor i laptop do wyświetlenia prezentacji.</w:t>
      </w:r>
    </w:p>
    <w:p w14:paraId="3782FD7E" w14:textId="77777777" w:rsidR="00414B7A" w:rsidRPr="00414B7A" w:rsidRDefault="00E1542C" w:rsidP="00414B7A">
      <w:pPr>
        <w:pStyle w:val="Akapitzlist"/>
        <w:tabs>
          <w:tab w:val="left" w:pos="284"/>
        </w:tabs>
        <w:ind w:left="0"/>
        <w:jc w:val="both"/>
      </w:pPr>
      <w:r w:rsidRPr="00414B7A">
        <w:rPr>
          <w:rFonts w:cstheme="minorHAnsi"/>
          <w:sz w:val="24"/>
          <w:szCs w:val="24"/>
        </w:rPr>
        <w:t>1</w:t>
      </w:r>
      <w:r w:rsidR="00A23F73" w:rsidRPr="00414B7A">
        <w:rPr>
          <w:rFonts w:cstheme="minorHAnsi"/>
          <w:sz w:val="24"/>
          <w:szCs w:val="24"/>
        </w:rPr>
        <w:t>3</w:t>
      </w:r>
      <w:r w:rsidRPr="00414B7A">
        <w:rPr>
          <w:rFonts w:cstheme="minorHAnsi"/>
          <w:sz w:val="24"/>
          <w:szCs w:val="24"/>
        </w:rPr>
        <w:t>) Wykonawca zapewni 30 uczestnikom wyjazdu zwiedzanie tradycyjnego, rzemieślniczego browaru przy pensjonacie, manufaktura rodzinna</w:t>
      </w:r>
      <w:r w:rsidR="00E33243" w:rsidRPr="00414B7A">
        <w:rPr>
          <w:rFonts w:cstheme="minorHAnsi"/>
          <w:sz w:val="24"/>
          <w:szCs w:val="24"/>
        </w:rPr>
        <w:t xml:space="preserve"> (minimum 30 minut)</w:t>
      </w:r>
      <w:r w:rsidR="005E2D25" w:rsidRPr="00414B7A">
        <w:rPr>
          <w:rFonts w:cstheme="minorHAnsi"/>
          <w:sz w:val="24"/>
          <w:szCs w:val="24"/>
        </w:rPr>
        <w:t xml:space="preserve"> </w:t>
      </w:r>
      <w:r w:rsidR="00FE3F25" w:rsidRPr="00414B7A">
        <w:rPr>
          <w:rFonts w:cstheme="minorHAnsi"/>
          <w:sz w:val="24"/>
          <w:szCs w:val="24"/>
        </w:rPr>
        <w:t xml:space="preserve">- </w:t>
      </w:r>
      <w:r w:rsidR="00414B7A" w:rsidRPr="00414B7A">
        <w:t>w ramach wykonywanej usługi zapewnia Wykonawca.</w:t>
      </w:r>
    </w:p>
    <w:p w14:paraId="45403BB7" w14:textId="2AC3E05C" w:rsidR="0009795C" w:rsidRDefault="00FE5EF3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A23F73">
        <w:rPr>
          <w:rFonts w:cstheme="minorHAnsi"/>
          <w:sz w:val="24"/>
          <w:szCs w:val="24"/>
        </w:rPr>
        <w:t>4</w:t>
      </w:r>
      <w:r w:rsidR="00B10E93">
        <w:rPr>
          <w:rFonts w:cstheme="minorHAnsi"/>
          <w:sz w:val="24"/>
          <w:szCs w:val="24"/>
        </w:rPr>
        <w:t>)</w:t>
      </w:r>
      <w:r w:rsidR="0009795C" w:rsidRPr="00B10E93">
        <w:rPr>
          <w:rFonts w:cstheme="minorHAnsi"/>
          <w:sz w:val="24"/>
          <w:szCs w:val="24"/>
        </w:rPr>
        <w:t xml:space="preserve"> Wykonawca zapewni opiekuna, który będzie czuwał nad prawidłowym przebiegiem </w:t>
      </w:r>
      <w:r w:rsidR="00D34209">
        <w:rPr>
          <w:rFonts w:cstheme="minorHAnsi"/>
          <w:sz w:val="24"/>
          <w:szCs w:val="24"/>
        </w:rPr>
        <w:t>wizyty</w:t>
      </w:r>
      <w:r>
        <w:rPr>
          <w:rFonts w:cstheme="minorHAnsi"/>
          <w:sz w:val="24"/>
          <w:szCs w:val="24"/>
        </w:rPr>
        <w:t>.</w:t>
      </w:r>
      <w:r w:rsidR="0094430E" w:rsidRPr="0094430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4430E">
        <w:rPr>
          <w:rFonts w:cstheme="minorHAnsi"/>
          <w:sz w:val="24"/>
          <w:szCs w:val="24"/>
        </w:rPr>
        <w:t xml:space="preserve">Opiekun będzie </w:t>
      </w:r>
      <w:r w:rsidR="0094430E" w:rsidRPr="0094430E">
        <w:rPr>
          <w:rFonts w:cstheme="minorHAnsi"/>
          <w:sz w:val="24"/>
          <w:szCs w:val="24"/>
        </w:rPr>
        <w:t>człon</w:t>
      </w:r>
      <w:r w:rsidR="0094430E">
        <w:rPr>
          <w:rFonts w:cstheme="minorHAnsi"/>
          <w:sz w:val="24"/>
          <w:szCs w:val="24"/>
        </w:rPr>
        <w:t>kiem</w:t>
      </w:r>
      <w:r w:rsidR="0094430E" w:rsidRPr="0094430E">
        <w:rPr>
          <w:rFonts w:cstheme="minorHAnsi"/>
          <w:sz w:val="24"/>
          <w:szCs w:val="24"/>
        </w:rPr>
        <w:t xml:space="preserve"> </w:t>
      </w:r>
      <w:r w:rsidR="0094430E">
        <w:rPr>
          <w:rFonts w:cstheme="minorHAnsi"/>
          <w:sz w:val="24"/>
          <w:szCs w:val="24"/>
        </w:rPr>
        <w:t>K</w:t>
      </w:r>
      <w:r w:rsidR="0094430E" w:rsidRPr="0094430E">
        <w:rPr>
          <w:rFonts w:cstheme="minorHAnsi"/>
          <w:sz w:val="24"/>
          <w:szCs w:val="24"/>
        </w:rPr>
        <w:t>aczawskiej Sieci Współpracy, kilkuletnie doświadczenie w tworzeniu klastra współpracy, znajomość podmiotów tworzących klaster</w:t>
      </w:r>
      <w:r w:rsidR="009E2C5B">
        <w:rPr>
          <w:rFonts w:cstheme="minorHAnsi"/>
          <w:sz w:val="24"/>
          <w:szCs w:val="24"/>
        </w:rPr>
        <w:t xml:space="preserve"> i współpracujących z klastrem.</w:t>
      </w:r>
    </w:p>
    <w:p w14:paraId="0409E3EB" w14:textId="25850C63" w:rsidR="005D0D64" w:rsidRPr="005D0D64" w:rsidRDefault="005D0D64" w:rsidP="005D0D64">
      <w:pPr>
        <w:spacing w:line="256" w:lineRule="auto"/>
        <w:ind w:left="-11"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bookmarkStart w:id="3" w:name="_Hlk81471090"/>
      <w:r>
        <w:rPr>
          <w:rFonts w:ascii="Calibri" w:eastAsia="Calibri" w:hAnsi="Calibri" w:cs="Arial"/>
          <w:color w:val="000000" w:themeColor="text1"/>
          <w:sz w:val="24"/>
          <w:szCs w:val="24"/>
        </w:rPr>
        <w:t>1</w:t>
      </w:r>
      <w:r w:rsidR="00A23F73">
        <w:rPr>
          <w:rFonts w:ascii="Calibri" w:eastAsia="Calibri" w:hAnsi="Calibri" w:cs="Arial"/>
          <w:color w:val="000000" w:themeColor="text1"/>
          <w:sz w:val="24"/>
          <w:szCs w:val="24"/>
        </w:rPr>
        <w:t>5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) Wykonawca zapewni p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>rzygotowanie oraz realizację szczegółowego programu całego wyjazdu studyjnego</w:t>
      </w:r>
      <w:r w:rsidR="00A23F73">
        <w:rPr>
          <w:rFonts w:ascii="Calibri" w:eastAsia="Calibri" w:hAnsi="Calibri" w:cs="Arial"/>
          <w:color w:val="000000" w:themeColor="text1"/>
          <w:sz w:val="24"/>
          <w:szCs w:val="24"/>
        </w:rPr>
        <w:t xml:space="preserve">. 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Wykonawca przekaże </w:t>
      </w:r>
      <w:r w:rsidR="00A23F73">
        <w:rPr>
          <w:rFonts w:ascii="Calibri" w:eastAsia="Calibri" w:hAnsi="Calibri" w:cs="Arial"/>
          <w:color w:val="000000" w:themeColor="text1"/>
          <w:sz w:val="24"/>
          <w:szCs w:val="24"/>
        </w:rPr>
        <w:t xml:space="preserve">szczegółowy program całego wyjazdu studyjnego 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do akceptacji wyznaczonemu pracownikowi Zamawiającego nie później niż </w:t>
      </w:r>
      <w:r w:rsidR="00821631">
        <w:rPr>
          <w:rFonts w:ascii="Calibri" w:eastAsia="Calibri" w:hAnsi="Calibri" w:cs="Arial"/>
          <w:color w:val="000000" w:themeColor="text1"/>
          <w:sz w:val="24"/>
          <w:szCs w:val="24"/>
        </w:rPr>
        <w:t>20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dni roboczych przed ustalonym terminem przedmiotowego wyjazdu. Wyznaczony pracownik Zamawiającego ma na akceptację, bądź zgłoszenie uwag do programu 2 dni robocze. Wykonawca ma 3 dni na wprowadzenie i korektę zgłoszonych uwag przez Zamawiającego do programu. Szczegółowy program wyjazdu ma zawierać:</w:t>
      </w:r>
    </w:p>
    <w:p w14:paraId="6E638B39" w14:textId="2BEBCF0D" w:rsidR="005D0D64" w:rsidRPr="005D0D64" w:rsidRDefault="005D0D64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nazwę i adres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zagrody edukacyjnej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odwiedzanej w ramach wyjazdu studyjnego, z uwzględnieniem danych telefonicznych i mailowych,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nazwę warsztatów edukacyjnych i czas ich trwania</w:t>
      </w:r>
    </w:p>
    <w:p w14:paraId="03ECB9E5" w14:textId="00615689" w:rsidR="005D0D64" w:rsidRPr="005D0D64" w:rsidRDefault="005D0D64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>datę i godziny od…do…. poszczególnych wizyt studyjnych</w:t>
      </w:r>
    </w:p>
    <w:p w14:paraId="2BA4376C" w14:textId="1072FAFF" w:rsidR="005D0D64" w:rsidRPr="005D0D64" w:rsidRDefault="005D0D64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>miejsce i czas trwania posiłków</w:t>
      </w:r>
    </w:p>
    <w:p w14:paraId="011EDEAB" w14:textId="25BC453F" w:rsidR="00CA55C2" w:rsidRDefault="005D0D64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nazwę i adres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pensjonatu na czas noclegu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z uwzględnieniem danych telefonicznych i mailowych, </w:t>
      </w:r>
    </w:p>
    <w:p w14:paraId="42B95582" w14:textId="2F174298" w:rsidR="00CA55C2" w:rsidRDefault="00CA55C2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dane zagród edukacyjnych z woj. dolnośląskiego uczestniczących w warsztacie wymiany doświadczeń (min. </w:t>
      </w:r>
      <w:r w:rsidR="00821631">
        <w:rPr>
          <w:rFonts w:ascii="Calibri" w:eastAsia="Calibri" w:hAnsi="Calibri" w:cs="Arial"/>
          <w:color w:val="000000" w:themeColor="text1"/>
          <w:sz w:val="24"/>
          <w:szCs w:val="24"/>
        </w:rPr>
        <w:t>9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osób)</w:t>
      </w:r>
    </w:p>
    <w:p w14:paraId="66A18A40" w14:textId="0FC2DC43" w:rsidR="00CA55C2" w:rsidRDefault="00CA55C2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dane członków Kaczawskiej Sieci Współpracy (10 osób)  uczestniczących w warsztacie sieciowania usług</w:t>
      </w:r>
    </w:p>
    <w:p w14:paraId="4188BE59" w14:textId="4EACCCAD" w:rsidR="00A23F73" w:rsidRPr="00CA55C2" w:rsidRDefault="00A23F73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miejsce i czas trwania zwiedzania browaru rzemieślniczego</w:t>
      </w:r>
    </w:p>
    <w:p w14:paraId="337C698B" w14:textId="1E3B9218" w:rsidR="00955F34" w:rsidRDefault="005D0D64" w:rsidP="005E2D25">
      <w:pPr>
        <w:numPr>
          <w:ilvl w:val="0"/>
          <w:numId w:val="35"/>
        </w:numPr>
        <w:spacing w:line="256" w:lineRule="auto"/>
        <w:ind w:left="284" w:firstLine="0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 xml:space="preserve"> czas przejazdu autokaru i przybliżoną odległość trasy (wykonawca zobowiązany jest oprac</w:t>
      </w:r>
      <w:r w:rsidR="008D73C7">
        <w:rPr>
          <w:rFonts w:ascii="Calibri" w:eastAsia="Calibri" w:hAnsi="Calibri" w:cs="Arial"/>
          <w:color w:val="000000" w:themeColor="text1"/>
          <w:sz w:val="24"/>
          <w:szCs w:val="24"/>
        </w:rPr>
        <w:t xml:space="preserve">ować optymalne trasy przejazdu </w:t>
      </w:r>
      <w:r w:rsidRPr="005D0D64">
        <w:rPr>
          <w:rFonts w:ascii="Calibri" w:eastAsia="Calibri" w:hAnsi="Calibri" w:cs="Arial"/>
          <w:color w:val="000000" w:themeColor="text1"/>
          <w:sz w:val="24"/>
          <w:szCs w:val="24"/>
        </w:rPr>
        <w:t>z uwzględnieniem m.in. robót drogowych, miejsc zwykle zakorkowanych itp.)</w:t>
      </w:r>
      <w:bookmarkEnd w:id="3"/>
      <w:r w:rsidR="005E2D25"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14:paraId="69061B00" w14:textId="77777777" w:rsidR="005E2D25" w:rsidRPr="005E2D25" w:rsidRDefault="005E2D25" w:rsidP="005E2D25">
      <w:pPr>
        <w:spacing w:line="256" w:lineRule="auto"/>
        <w:ind w:left="284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</w:p>
    <w:p w14:paraId="11A58FB4" w14:textId="2527DC50" w:rsidR="00955F34" w:rsidRDefault="00955F34" w:rsidP="00B10E93">
      <w:pPr>
        <w:spacing w:line="240" w:lineRule="auto"/>
        <w:rPr>
          <w:rFonts w:cstheme="minorHAnsi"/>
          <w:b/>
          <w:sz w:val="24"/>
          <w:szCs w:val="24"/>
        </w:rPr>
      </w:pPr>
      <w:bookmarkStart w:id="4" w:name="_GoBack"/>
      <w:r w:rsidRPr="00955F34">
        <w:rPr>
          <w:rFonts w:cstheme="minorHAnsi"/>
          <w:b/>
          <w:sz w:val="24"/>
          <w:szCs w:val="24"/>
        </w:rPr>
        <w:t>V. Zadanie 3- Ubezpieczenie uczestników wyjazdu</w:t>
      </w:r>
    </w:p>
    <w:bookmarkEnd w:id="4"/>
    <w:p w14:paraId="15440459" w14:textId="77777777" w:rsidR="00955F34" w:rsidRPr="00955F34" w:rsidRDefault="00955F34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55F34">
        <w:rPr>
          <w:rFonts w:cstheme="minorHAnsi"/>
          <w:sz w:val="24"/>
          <w:szCs w:val="24"/>
        </w:rPr>
        <w:t xml:space="preserve">1) Wykonawca ubezpiecza wszystkich uczestników wyjazdu studyjnego czyli 30 osób od następstw nieszczęśliwych wypadków na czas trwania wizyty, od odpowiedzialności cywilnej i na pokrycie/zwrot kosztów leczenia powstałych w następstwie nagłego zachorowania lub nieszczęśliwego wypadku. </w:t>
      </w:r>
    </w:p>
    <w:p w14:paraId="4241678E" w14:textId="77777777" w:rsidR="00955F34" w:rsidRPr="00955F34" w:rsidRDefault="00955F34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55F34">
        <w:rPr>
          <w:rFonts w:cstheme="minorHAnsi"/>
          <w:sz w:val="24"/>
          <w:szCs w:val="24"/>
        </w:rPr>
        <w:t xml:space="preserve">2) Wymagania minimalne na osobę: </w:t>
      </w:r>
    </w:p>
    <w:p w14:paraId="1C104453" w14:textId="77777777" w:rsidR="00955F34" w:rsidRPr="00955F34" w:rsidRDefault="00955F34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55F34">
        <w:rPr>
          <w:rFonts w:cstheme="minorHAnsi"/>
          <w:sz w:val="24"/>
          <w:szCs w:val="24"/>
        </w:rPr>
        <w:t xml:space="preserve">a) koszty leczenia i pomocy w podróży w wyniku nieszczęśliwego wypadku, czy nagłego zachorowania KL, </w:t>
      </w:r>
    </w:p>
    <w:p w14:paraId="3A241F30" w14:textId="77777777" w:rsidR="00955F34" w:rsidRPr="00955F34" w:rsidRDefault="00955F34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55F34">
        <w:rPr>
          <w:rFonts w:cstheme="minorHAnsi"/>
          <w:sz w:val="24"/>
          <w:szCs w:val="24"/>
        </w:rPr>
        <w:t xml:space="preserve">b) następstwa nieszczęśliwych wypadków NNW, </w:t>
      </w:r>
    </w:p>
    <w:p w14:paraId="4F92C17B" w14:textId="77777777" w:rsidR="00955F34" w:rsidRPr="00955F34" w:rsidRDefault="00955F34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55F34">
        <w:rPr>
          <w:rFonts w:cstheme="minorHAnsi"/>
          <w:sz w:val="24"/>
          <w:szCs w:val="24"/>
        </w:rPr>
        <w:t xml:space="preserve">c) odpowiedzialność cywilna – OC do 20.000 zł. </w:t>
      </w:r>
    </w:p>
    <w:p w14:paraId="053BA8FB" w14:textId="16158520" w:rsidR="00955F34" w:rsidRDefault="00955F34" w:rsidP="005E2D25">
      <w:pPr>
        <w:spacing w:line="240" w:lineRule="auto"/>
        <w:jc w:val="both"/>
        <w:rPr>
          <w:rFonts w:cstheme="minorHAnsi"/>
          <w:sz w:val="24"/>
          <w:szCs w:val="24"/>
        </w:rPr>
      </w:pPr>
      <w:r w:rsidRPr="00955F34">
        <w:rPr>
          <w:rFonts w:cstheme="minorHAnsi"/>
          <w:sz w:val="24"/>
          <w:szCs w:val="24"/>
        </w:rPr>
        <w:t>3) Zamawiający wymaga, aby Wykonawca na 2 dni przed rozpoczęciem wyjazdu przedłożył Zamawiającemu potwierdzenie zawartej polisy, o której mowa wyżej.</w:t>
      </w:r>
    </w:p>
    <w:p w14:paraId="52A0CA1B" w14:textId="6167DF68" w:rsidR="001F1931" w:rsidRPr="00955F34" w:rsidRDefault="001F1931" w:rsidP="00B10E93">
      <w:pPr>
        <w:spacing w:line="240" w:lineRule="auto"/>
        <w:rPr>
          <w:rFonts w:cstheme="minorHAnsi"/>
          <w:sz w:val="24"/>
          <w:szCs w:val="24"/>
        </w:rPr>
      </w:pPr>
    </w:p>
    <w:p w14:paraId="0C51ACE4" w14:textId="34624DDE" w:rsidR="0009795C" w:rsidRDefault="0009795C" w:rsidP="006E035B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04EA8556" w14:textId="1B1F24B1" w:rsidR="00FF0682" w:rsidRPr="00430653" w:rsidRDefault="00FF0682" w:rsidP="00430653">
      <w:pPr>
        <w:pStyle w:val="Akapitzlist"/>
        <w:spacing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FF0682" w:rsidRPr="00430653" w:rsidSect="004306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6B63" w14:textId="77777777" w:rsidR="00044D51" w:rsidRDefault="00044D51" w:rsidP="00011FC4">
      <w:pPr>
        <w:spacing w:after="0" w:line="240" w:lineRule="auto"/>
      </w:pPr>
      <w:r>
        <w:separator/>
      </w:r>
    </w:p>
  </w:endnote>
  <w:endnote w:type="continuationSeparator" w:id="0">
    <w:p w14:paraId="0168D3A7" w14:textId="77777777" w:rsidR="00044D51" w:rsidRDefault="00044D51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561074"/>
      <w:docPartObj>
        <w:docPartGallery w:val="Page Numbers (Bottom of Page)"/>
        <w:docPartUnique/>
      </w:docPartObj>
    </w:sdtPr>
    <w:sdtEndPr/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8D">
          <w:rPr>
            <w:noProof/>
          </w:rPr>
          <w:t>5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5455" w14:textId="77777777" w:rsidR="00044D51" w:rsidRDefault="00044D51" w:rsidP="00011FC4">
      <w:pPr>
        <w:spacing w:after="0" w:line="240" w:lineRule="auto"/>
      </w:pPr>
      <w:r>
        <w:separator/>
      </w:r>
    </w:p>
  </w:footnote>
  <w:footnote w:type="continuationSeparator" w:id="0">
    <w:p w14:paraId="24E6D167" w14:textId="77777777" w:rsidR="00044D51" w:rsidRDefault="00044D51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7B7C" w14:textId="522E7DB7" w:rsidR="0038590A" w:rsidRPr="0038590A" w:rsidRDefault="0038590A" w:rsidP="0038590A">
    <w:pPr>
      <w:pStyle w:val="Nagwek"/>
      <w:tabs>
        <w:tab w:val="clear" w:pos="4536"/>
        <w:tab w:val="clear" w:pos="9072"/>
        <w:tab w:val="left" w:pos="6945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89B7888" wp14:editId="7F6BE872">
          <wp:simplePos x="0" y="0"/>
          <wp:positionH relativeFrom="column">
            <wp:posOffset>1084580</wp:posOffset>
          </wp:positionH>
          <wp:positionV relativeFrom="paragraph">
            <wp:posOffset>152400</wp:posOffset>
          </wp:positionV>
          <wp:extent cx="1753870" cy="6515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9C1651B" wp14:editId="3B50BB37">
          <wp:simplePos x="0" y="0"/>
          <wp:positionH relativeFrom="column">
            <wp:posOffset>2931795</wp:posOffset>
          </wp:positionH>
          <wp:positionV relativeFrom="paragraph">
            <wp:posOffset>152400</wp:posOffset>
          </wp:positionV>
          <wp:extent cx="1546860" cy="638175"/>
          <wp:effectExtent l="0" t="0" r="0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3"/>
        <w:szCs w:val="13"/>
        <w:lang w:eastAsia="pl-PL"/>
      </w:rPr>
      <w:drawing>
        <wp:anchor distT="0" distB="0" distL="0" distR="0" simplePos="0" relativeHeight="251661312" behindDoc="0" locked="0" layoutInCell="1" allowOverlap="1" wp14:anchorId="232AF0DE" wp14:editId="41673DDB">
          <wp:simplePos x="0" y="0"/>
          <wp:positionH relativeFrom="margin">
            <wp:posOffset>95250</wp:posOffset>
          </wp:positionH>
          <wp:positionV relativeFrom="paragraph">
            <wp:posOffset>250825</wp:posOffset>
          </wp:positionV>
          <wp:extent cx="808990" cy="488950"/>
          <wp:effectExtent l="0" t="0" r="0" b="635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488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0BCBFCB" wp14:editId="5416A24A">
          <wp:simplePos x="0" y="0"/>
          <wp:positionH relativeFrom="column">
            <wp:posOffset>4577080</wp:posOffset>
          </wp:positionH>
          <wp:positionV relativeFrom="paragraph">
            <wp:posOffset>98425</wp:posOffset>
          </wp:positionV>
          <wp:extent cx="1179830" cy="729615"/>
          <wp:effectExtent l="0" t="0" r="1270" b="0"/>
          <wp:wrapSquare wrapText="bothSides"/>
          <wp:docPr id="25" name="Obraz 25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</w:t>
    </w:r>
  </w:p>
  <w:p w14:paraId="4B8B11E6" w14:textId="77777777" w:rsidR="0038590A" w:rsidRPr="006166E3" w:rsidRDefault="0038590A" w:rsidP="0038590A">
    <w:pPr>
      <w:pStyle w:val="Nagwek"/>
      <w:tabs>
        <w:tab w:val="clear" w:pos="4536"/>
        <w:tab w:val="clear" w:pos="9072"/>
        <w:tab w:val="left" w:pos="6945"/>
      </w:tabs>
      <w:rPr>
        <w:rStyle w:val="Uwydatnienie"/>
        <w:rFonts w:cs="Arial"/>
        <w:b/>
        <w:bCs/>
        <w:sz w:val="16"/>
        <w:szCs w:val="16"/>
      </w:rPr>
    </w:pPr>
    <w:r>
      <w:rPr>
        <w:rFonts w:ascii="Arial" w:hAnsi="Arial" w:cs="Arial"/>
        <w:sz w:val="14"/>
        <w:szCs w:val="14"/>
      </w:rPr>
      <w:t xml:space="preserve">    </w:t>
    </w:r>
    <w:r w:rsidRPr="006166E3">
      <w:rPr>
        <w:sz w:val="16"/>
        <w:szCs w:val="16"/>
      </w:rPr>
      <w:t>Unia Europejska</w:t>
    </w:r>
  </w:p>
  <w:p w14:paraId="313A73D4" w14:textId="77777777" w:rsidR="0038590A" w:rsidRDefault="0038590A" w:rsidP="0038590A">
    <w:pPr>
      <w:jc w:val="center"/>
      <w:rPr>
        <w:rStyle w:val="Uwydatnienie"/>
        <w:rFonts w:cs="Arial"/>
        <w:b/>
        <w:bCs/>
        <w:sz w:val="16"/>
        <w:szCs w:val="16"/>
      </w:rPr>
    </w:pPr>
  </w:p>
  <w:p w14:paraId="2A7A6C9A" w14:textId="77777777" w:rsidR="0038590A" w:rsidRDefault="0038590A" w:rsidP="00430653">
    <w:pPr>
      <w:spacing w:after="0"/>
      <w:jc w:val="center"/>
      <w:rPr>
        <w:b/>
        <w:i/>
        <w:sz w:val="16"/>
        <w:szCs w:val="16"/>
      </w:rPr>
    </w:pPr>
    <w:r w:rsidRPr="000067B3">
      <w:rPr>
        <w:rStyle w:val="Uwydatnienie"/>
        <w:rFonts w:cs="Arial"/>
        <w:b/>
        <w:bCs/>
        <w:sz w:val="16"/>
        <w:szCs w:val="16"/>
      </w:rPr>
      <w:t>„Europejski Fundusz Rolny na rzecz Rozwoju Obszarów Wiejskich:</w:t>
    </w:r>
    <w:r w:rsidRPr="000067B3">
      <w:rPr>
        <w:b/>
        <w:i/>
        <w:sz w:val="16"/>
        <w:szCs w:val="16"/>
      </w:rPr>
      <w:t xml:space="preserve"> </w:t>
    </w:r>
  </w:p>
  <w:p w14:paraId="17476EFC" w14:textId="035CDF08" w:rsidR="0038590A" w:rsidRPr="000067B3" w:rsidRDefault="0038590A" w:rsidP="00430653">
    <w:pPr>
      <w:spacing w:after="0"/>
      <w:jc w:val="center"/>
      <w:rPr>
        <w:rStyle w:val="Uwydatnienie"/>
        <w:rFonts w:cs="Arial"/>
        <w:b/>
        <w:bCs/>
        <w:sz w:val="16"/>
        <w:szCs w:val="16"/>
      </w:rPr>
    </w:pPr>
    <w:r>
      <w:rPr>
        <w:rStyle w:val="Uwydatnienie"/>
        <w:rFonts w:cs="Arial"/>
        <w:b/>
        <w:bCs/>
        <w:sz w:val="16"/>
        <w:szCs w:val="16"/>
      </w:rPr>
      <w:t>Europa i</w:t>
    </w:r>
    <w:r w:rsidRPr="000067B3">
      <w:rPr>
        <w:rStyle w:val="Uwydatnienie"/>
        <w:rFonts w:cs="Arial"/>
        <w:b/>
        <w:bCs/>
        <w:sz w:val="16"/>
        <w:szCs w:val="16"/>
      </w:rPr>
      <w:t>nwes</w:t>
    </w:r>
    <w:r>
      <w:rPr>
        <w:rStyle w:val="Uwydatnienie"/>
        <w:rFonts w:cs="Arial"/>
        <w:b/>
        <w:bCs/>
        <w:sz w:val="16"/>
        <w:szCs w:val="16"/>
      </w:rPr>
      <w:t>tująca w obszary w</w:t>
    </w:r>
    <w:r w:rsidRPr="000067B3">
      <w:rPr>
        <w:rStyle w:val="Uwydatnienie"/>
        <w:rFonts w:cs="Arial"/>
        <w:b/>
        <w:bCs/>
        <w:sz w:val="16"/>
        <w:szCs w:val="16"/>
      </w:rPr>
      <w:t>iejskie”</w:t>
    </w:r>
  </w:p>
  <w:p w14:paraId="2A798321" w14:textId="77777777" w:rsidR="0038590A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0067B3">
      <w:rPr>
        <w:sz w:val="16"/>
        <w:szCs w:val="16"/>
      </w:rPr>
      <w:t xml:space="preserve">Instytucja Zarządzająca Programem Rozwoju Obszarów Wiejskich na lata 2014–2020 </w:t>
    </w:r>
  </w:p>
  <w:p w14:paraId="12A84AB4" w14:textId="77777777" w:rsidR="0038590A" w:rsidRPr="000067B3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0067B3">
      <w:rPr>
        <w:sz w:val="16"/>
        <w:szCs w:val="16"/>
      </w:rPr>
      <w:t>– Minister Rolnictwa i Rozwoju Wsi</w:t>
    </w:r>
  </w:p>
  <w:p w14:paraId="5D469A54" w14:textId="77777777" w:rsidR="0038590A" w:rsidRPr="00A33CA4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A33CA4">
      <w:rPr>
        <w:sz w:val="16"/>
        <w:szCs w:val="16"/>
      </w:rPr>
      <w:t>Operacja wspófinansowana ze środków Unii Europejskiej w ramach Schematu II Pomocy Technicznej „Krajowa Sieć Obszarów Wiejskich” Programu Rozwoju Obszarów Wiejskich na lata 2014–2020</w:t>
    </w:r>
  </w:p>
  <w:p w14:paraId="23F9C74C" w14:textId="41275529" w:rsidR="00F556E2" w:rsidRDefault="00F556E2" w:rsidP="0038590A">
    <w:pPr>
      <w:pStyle w:val="Nagwek"/>
    </w:pPr>
  </w:p>
  <w:p w14:paraId="1CFAE7D4" w14:textId="77777777" w:rsidR="00430653" w:rsidRPr="0038590A" w:rsidRDefault="00430653" w:rsidP="00385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AF3"/>
    <w:multiLevelType w:val="hybridMultilevel"/>
    <w:tmpl w:val="52C4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B90"/>
    <w:multiLevelType w:val="hybridMultilevel"/>
    <w:tmpl w:val="DC08B17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A0768E"/>
    <w:multiLevelType w:val="hybridMultilevel"/>
    <w:tmpl w:val="0F30E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9225F"/>
    <w:multiLevelType w:val="hybridMultilevel"/>
    <w:tmpl w:val="AC0CE8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56C37"/>
    <w:multiLevelType w:val="hybridMultilevel"/>
    <w:tmpl w:val="B914CBDA"/>
    <w:lvl w:ilvl="0" w:tplc="FF5C02C8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CB3323"/>
    <w:multiLevelType w:val="hybridMultilevel"/>
    <w:tmpl w:val="0ED2013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301CF42A">
      <w:start w:val="1"/>
      <w:numFmt w:val="upperRoman"/>
      <w:lvlText w:val="%2."/>
      <w:lvlJc w:val="left"/>
      <w:pPr>
        <w:ind w:left="26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56917"/>
    <w:multiLevelType w:val="hybridMultilevel"/>
    <w:tmpl w:val="172C7C4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26097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DCBE3E">
      <w:start w:val="3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07FE"/>
    <w:multiLevelType w:val="hybridMultilevel"/>
    <w:tmpl w:val="85FE05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051418"/>
    <w:multiLevelType w:val="hybridMultilevel"/>
    <w:tmpl w:val="0408F506"/>
    <w:lvl w:ilvl="0" w:tplc="8DAC9F10">
      <w:start w:val="1"/>
      <w:numFmt w:val="upperRoman"/>
      <w:lvlText w:val="%1."/>
      <w:lvlJc w:val="right"/>
      <w:pPr>
        <w:ind w:left="12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42BA8"/>
    <w:multiLevelType w:val="hybridMultilevel"/>
    <w:tmpl w:val="1D60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814"/>
    <w:multiLevelType w:val="hybridMultilevel"/>
    <w:tmpl w:val="E5F0D8BA"/>
    <w:lvl w:ilvl="0" w:tplc="F0EADA4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29"/>
  </w:num>
  <w:num w:numId="9">
    <w:abstractNumId w:val="9"/>
  </w:num>
  <w:num w:numId="10">
    <w:abstractNumId w:val="17"/>
  </w:num>
  <w:num w:numId="11">
    <w:abstractNumId w:val="18"/>
  </w:num>
  <w:num w:numId="12">
    <w:abstractNumId w:val="5"/>
  </w:num>
  <w:num w:numId="13">
    <w:abstractNumId w:val="34"/>
  </w:num>
  <w:num w:numId="14">
    <w:abstractNumId w:val="31"/>
  </w:num>
  <w:num w:numId="15">
    <w:abstractNumId w:val="2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27"/>
  </w:num>
  <w:num w:numId="21">
    <w:abstractNumId w:val="13"/>
  </w:num>
  <w:num w:numId="22">
    <w:abstractNumId w:val="22"/>
  </w:num>
  <w:num w:numId="23">
    <w:abstractNumId w:val="15"/>
  </w:num>
  <w:num w:numId="24">
    <w:abstractNumId w:val="8"/>
  </w:num>
  <w:num w:numId="25">
    <w:abstractNumId w:val="32"/>
  </w:num>
  <w:num w:numId="26">
    <w:abstractNumId w:val="20"/>
  </w:num>
  <w:num w:numId="27">
    <w:abstractNumId w:val="19"/>
  </w:num>
  <w:num w:numId="28">
    <w:abstractNumId w:val="33"/>
  </w:num>
  <w:num w:numId="29">
    <w:abstractNumId w:val="30"/>
  </w:num>
  <w:num w:numId="30">
    <w:abstractNumId w:val="26"/>
  </w:num>
  <w:num w:numId="31">
    <w:abstractNumId w:val="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E"/>
    <w:rsid w:val="000007E9"/>
    <w:rsid w:val="00002986"/>
    <w:rsid w:val="0000345B"/>
    <w:rsid w:val="00003ECE"/>
    <w:rsid w:val="00011FC4"/>
    <w:rsid w:val="00014A5A"/>
    <w:rsid w:val="00016976"/>
    <w:rsid w:val="000254ED"/>
    <w:rsid w:val="00036BE0"/>
    <w:rsid w:val="00037699"/>
    <w:rsid w:val="00041D05"/>
    <w:rsid w:val="00042FD2"/>
    <w:rsid w:val="00044D51"/>
    <w:rsid w:val="000504E6"/>
    <w:rsid w:val="00052809"/>
    <w:rsid w:val="000555A1"/>
    <w:rsid w:val="0005766D"/>
    <w:rsid w:val="00067361"/>
    <w:rsid w:val="000678FD"/>
    <w:rsid w:val="0007276E"/>
    <w:rsid w:val="0007608F"/>
    <w:rsid w:val="00077329"/>
    <w:rsid w:val="00080BCB"/>
    <w:rsid w:val="0009250D"/>
    <w:rsid w:val="00095DCF"/>
    <w:rsid w:val="00095F26"/>
    <w:rsid w:val="00097605"/>
    <w:rsid w:val="0009795C"/>
    <w:rsid w:val="000A4C8C"/>
    <w:rsid w:val="000A71CD"/>
    <w:rsid w:val="000B12A1"/>
    <w:rsid w:val="000B3A8E"/>
    <w:rsid w:val="000B57A9"/>
    <w:rsid w:val="000B71AA"/>
    <w:rsid w:val="000C0149"/>
    <w:rsid w:val="000C1CB6"/>
    <w:rsid w:val="000C2D2C"/>
    <w:rsid w:val="000C4B9E"/>
    <w:rsid w:val="000C5650"/>
    <w:rsid w:val="000D58E8"/>
    <w:rsid w:val="000D5A99"/>
    <w:rsid w:val="000D740B"/>
    <w:rsid w:val="000E2F72"/>
    <w:rsid w:val="000E5311"/>
    <w:rsid w:val="000F0431"/>
    <w:rsid w:val="000F0B9D"/>
    <w:rsid w:val="000F1BD5"/>
    <w:rsid w:val="000F1F62"/>
    <w:rsid w:val="000F6B33"/>
    <w:rsid w:val="00102603"/>
    <w:rsid w:val="001027B7"/>
    <w:rsid w:val="001047C1"/>
    <w:rsid w:val="00107D3F"/>
    <w:rsid w:val="00110C01"/>
    <w:rsid w:val="001111B6"/>
    <w:rsid w:val="0011357A"/>
    <w:rsid w:val="0012248B"/>
    <w:rsid w:val="001243D5"/>
    <w:rsid w:val="001263F8"/>
    <w:rsid w:val="00126B0D"/>
    <w:rsid w:val="00142D4C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2DD"/>
    <w:rsid w:val="00187692"/>
    <w:rsid w:val="00192B61"/>
    <w:rsid w:val="001944F9"/>
    <w:rsid w:val="00194912"/>
    <w:rsid w:val="001A7FAD"/>
    <w:rsid w:val="001C0BAD"/>
    <w:rsid w:val="001C16CA"/>
    <w:rsid w:val="001E19CA"/>
    <w:rsid w:val="001E33A6"/>
    <w:rsid w:val="001E54AD"/>
    <w:rsid w:val="001E5A9A"/>
    <w:rsid w:val="001F1931"/>
    <w:rsid w:val="001F3A76"/>
    <w:rsid w:val="00201740"/>
    <w:rsid w:val="00202122"/>
    <w:rsid w:val="00203A9A"/>
    <w:rsid w:val="0020522F"/>
    <w:rsid w:val="00213D40"/>
    <w:rsid w:val="002160DB"/>
    <w:rsid w:val="00222274"/>
    <w:rsid w:val="002233B8"/>
    <w:rsid w:val="00224F2C"/>
    <w:rsid w:val="00226735"/>
    <w:rsid w:val="00227820"/>
    <w:rsid w:val="002324F2"/>
    <w:rsid w:val="00243F16"/>
    <w:rsid w:val="00244A68"/>
    <w:rsid w:val="00251AD1"/>
    <w:rsid w:val="00264FD7"/>
    <w:rsid w:val="00270D79"/>
    <w:rsid w:val="00271B51"/>
    <w:rsid w:val="0027570C"/>
    <w:rsid w:val="002758FA"/>
    <w:rsid w:val="0027764A"/>
    <w:rsid w:val="00285EC0"/>
    <w:rsid w:val="002918A8"/>
    <w:rsid w:val="00296E57"/>
    <w:rsid w:val="002A0E0A"/>
    <w:rsid w:val="002A49AA"/>
    <w:rsid w:val="002B683C"/>
    <w:rsid w:val="002C3C4F"/>
    <w:rsid w:val="002C5E7B"/>
    <w:rsid w:val="002E0213"/>
    <w:rsid w:val="002E63EA"/>
    <w:rsid w:val="002F01AA"/>
    <w:rsid w:val="002F08F3"/>
    <w:rsid w:val="00302879"/>
    <w:rsid w:val="003040CD"/>
    <w:rsid w:val="00307605"/>
    <w:rsid w:val="00313046"/>
    <w:rsid w:val="00317393"/>
    <w:rsid w:val="00322D0F"/>
    <w:rsid w:val="0032408A"/>
    <w:rsid w:val="00324C41"/>
    <w:rsid w:val="00330655"/>
    <w:rsid w:val="0033139A"/>
    <w:rsid w:val="00340388"/>
    <w:rsid w:val="0034729D"/>
    <w:rsid w:val="00350D54"/>
    <w:rsid w:val="00351789"/>
    <w:rsid w:val="00352FC6"/>
    <w:rsid w:val="003554F5"/>
    <w:rsid w:val="00360AD7"/>
    <w:rsid w:val="0037453A"/>
    <w:rsid w:val="00375EAF"/>
    <w:rsid w:val="003766AE"/>
    <w:rsid w:val="00380600"/>
    <w:rsid w:val="00381CEF"/>
    <w:rsid w:val="0038337F"/>
    <w:rsid w:val="0038590A"/>
    <w:rsid w:val="003B115A"/>
    <w:rsid w:val="003B6501"/>
    <w:rsid w:val="003C11B6"/>
    <w:rsid w:val="003C30E1"/>
    <w:rsid w:val="003D0B74"/>
    <w:rsid w:val="003D15A2"/>
    <w:rsid w:val="003D2F7D"/>
    <w:rsid w:val="003D4423"/>
    <w:rsid w:val="003D7031"/>
    <w:rsid w:val="003E16B9"/>
    <w:rsid w:val="003E2D2F"/>
    <w:rsid w:val="003E5C7F"/>
    <w:rsid w:val="003F771D"/>
    <w:rsid w:val="00400ACA"/>
    <w:rsid w:val="00414B7A"/>
    <w:rsid w:val="0041660B"/>
    <w:rsid w:val="0041673F"/>
    <w:rsid w:val="00423273"/>
    <w:rsid w:val="00423E81"/>
    <w:rsid w:val="004257E1"/>
    <w:rsid w:val="0042600C"/>
    <w:rsid w:val="004262D4"/>
    <w:rsid w:val="00430653"/>
    <w:rsid w:val="004363AC"/>
    <w:rsid w:val="0043794B"/>
    <w:rsid w:val="00437B54"/>
    <w:rsid w:val="00441E38"/>
    <w:rsid w:val="00442D71"/>
    <w:rsid w:val="00443D3F"/>
    <w:rsid w:val="0044514E"/>
    <w:rsid w:val="0044535C"/>
    <w:rsid w:val="0044546B"/>
    <w:rsid w:val="00446244"/>
    <w:rsid w:val="00450326"/>
    <w:rsid w:val="00452631"/>
    <w:rsid w:val="004615FE"/>
    <w:rsid w:val="004627D9"/>
    <w:rsid w:val="004669C7"/>
    <w:rsid w:val="004673A6"/>
    <w:rsid w:val="0046796F"/>
    <w:rsid w:val="0047203D"/>
    <w:rsid w:val="00473F61"/>
    <w:rsid w:val="004779A1"/>
    <w:rsid w:val="00482AEB"/>
    <w:rsid w:val="00482DE1"/>
    <w:rsid w:val="00483892"/>
    <w:rsid w:val="00486851"/>
    <w:rsid w:val="0048688F"/>
    <w:rsid w:val="00486A9F"/>
    <w:rsid w:val="00487837"/>
    <w:rsid w:val="00496C9A"/>
    <w:rsid w:val="004A0B8C"/>
    <w:rsid w:val="004A4892"/>
    <w:rsid w:val="004B48C8"/>
    <w:rsid w:val="004C08BB"/>
    <w:rsid w:val="004C2773"/>
    <w:rsid w:val="004C4FD7"/>
    <w:rsid w:val="004C6BC4"/>
    <w:rsid w:val="004C7602"/>
    <w:rsid w:val="004D19F5"/>
    <w:rsid w:val="004D6437"/>
    <w:rsid w:val="004E152D"/>
    <w:rsid w:val="004E51F7"/>
    <w:rsid w:val="004E6CBC"/>
    <w:rsid w:val="004F1959"/>
    <w:rsid w:val="004F2732"/>
    <w:rsid w:val="004F71D4"/>
    <w:rsid w:val="004F7A04"/>
    <w:rsid w:val="005002FE"/>
    <w:rsid w:val="00514BAA"/>
    <w:rsid w:val="005179AB"/>
    <w:rsid w:val="0052277F"/>
    <w:rsid w:val="00522CF1"/>
    <w:rsid w:val="00522DF6"/>
    <w:rsid w:val="005246E5"/>
    <w:rsid w:val="0052472C"/>
    <w:rsid w:val="005271A9"/>
    <w:rsid w:val="0052731A"/>
    <w:rsid w:val="00533ED6"/>
    <w:rsid w:val="00534D3C"/>
    <w:rsid w:val="005423EA"/>
    <w:rsid w:val="0054393C"/>
    <w:rsid w:val="005442B8"/>
    <w:rsid w:val="00544F9D"/>
    <w:rsid w:val="00557558"/>
    <w:rsid w:val="005604F4"/>
    <w:rsid w:val="00562547"/>
    <w:rsid w:val="00564D4D"/>
    <w:rsid w:val="00565F98"/>
    <w:rsid w:val="00566B64"/>
    <w:rsid w:val="00577661"/>
    <w:rsid w:val="005810E1"/>
    <w:rsid w:val="005842CA"/>
    <w:rsid w:val="005931A9"/>
    <w:rsid w:val="005953F3"/>
    <w:rsid w:val="00596A0A"/>
    <w:rsid w:val="0059732C"/>
    <w:rsid w:val="005A4D0D"/>
    <w:rsid w:val="005A61AC"/>
    <w:rsid w:val="005A682B"/>
    <w:rsid w:val="005A724C"/>
    <w:rsid w:val="005A7D1F"/>
    <w:rsid w:val="005C3764"/>
    <w:rsid w:val="005C5D24"/>
    <w:rsid w:val="005D0D64"/>
    <w:rsid w:val="005D37F3"/>
    <w:rsid w:val="005D5210"/>
    <w:rsid w:val="005D79FE"/>
    <w:rsid w:val="005E2D25"/>
    <w:rsid w:val="005E3900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320F4"/>
    <w:rsid w:val="00636C2F"/>
    <w:rsid w:val="00641485"/>
    <w:rsid w:val="006421F2"/>
    <w:rsid w:val="00660515"/>
    <w:rsid w:val="00665009"/>
    <w:rsid w:val="006670FB"/>
    <w:rsid w:val="00667190"/>
    <w:rsid w:val="006745DD"/>
    <w:rsid w:val="00677062"/>
    <w:rsid w:val="00680B1B"/>
    <w:rsid w:val="00696738"/>
    <w:rsid w:val="006A7455"/>
    <w:rsid w:val="006B1444"/>
    <w:rsid w:val="006B5436"/>
    <w:rsid w:val="006D09D5"/>
    <w:rsid w:val="006D181E"/>
    <w:rsid w:val="006D1D55"/>
    <w:rsid w:val="006D42DD"/>
    <w:rsid w:val="006D4C56"/>
    <w:rsid w:val="006D6EAF"/>
    <w:rsid w:val="006E035B"/>
    <w:rsid w:val="006E2463"/>
    <w:rsid w:val="006E4C45"/>
    <w:rsid w:val="006E713F"/>
    <w:rsid w:val="006E7632"/>
    <w:rsid w:val="006F6F68"/>
    <w:rsid w:val="00702635"/>
    <w:rsid w:val="007110A0"/>
    <w:rsid w:val="00712491"/>
    <w:rsid w:val="007212E7"/>
    <w:rsid w:val="00725B3F"/>
    <w:rsid w:val="00734959"/>
    <w:rsid w:val="00735E8C"/>
    <w:rsid w:val="007439EA"/>
    <w:rsid w:val="0075350D"/>
    <w:rsid w:val="00753581"/>
    <w:rsid w:val="00763814"/>
    <w:rsid w:val="00770730"/>
    <w:rsid w:val="0077165D"/>
    <w:rsid w:val="007737DD"/>
    <w:rsid w:val="00776A90"/>
    <w:rsid w:val="00782F10"/>
    <w:rsid w:val="00787558"/>
    <w:rsid w:val="00795BB3"/>
    <w:rsid w:val="007971C2"/>
    <w:rsid w:val="00797615"/>
    <w:rsid w:val="00797D99"/>
    <w:rsid w:val="007A7492"/>
    <w:rsid w:val="007B17EC"/>
    <w:rsid w:val="007B75A0"/>
    <w:rsid w:val="007C0B16"/>
    <w:rsid w:val="007C1D28"/>
    <w:rsid w:val="007C7A1B"/>
    <w:rsid w:val="007C7F2C"/>
    <w:rsid w:val="007D4065"/>
    <w:rsid w:val="007E13EB"/>
    <w:rsid w:val="007E184C"/>
    <w:rsid w:val="007E5E5C"/>
    <w:rsid w:val="007F23F1"/>
    <w:rsid w:val="007F2A87"/>
    <w:rsid w:val="00811429"/>
    <w:rsid w:val="00815F60"/>
    <w:rsid w:val="00821631"/>
    <w:rsid w:val="0082225F"/>
    <w:rsid w:val="008252BA"/>
    <w:rsid w:val="00831684"/>
    <w:rsid w:val="0083505E"/>
    <w:rsid w:val="00841431"/>
    <w:rsid w:val="00842639"/>
    <w:rsid w:val="00854A8D"/>
    <w:rsid w:val="00857320"/>
    <w:rsid w:val="00870978"/>
    <w:rsid w:val="008751F7"/>
    <w:rsid w:val="00875F20"/>
    <w:rsid w:val="00881F7E"/>
    <w:rsid w:val="00884E7E"/>
    <w:rsid w:val="008862CB"/>
    <w:rsid w:val="00886EA8"/>
    <w:rsid w:val="00887D2A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D73C7"/>
    <w:rsid w:val="008E1C3F"/>
    <w:rsid w:val="008E30B8"/>
    <w:rsid w:val="0090436F"/>
    <w:rsid w:val="00904E9B"/>
    <w:rsid w:val="009055EA"/>
    <w:rsid w:val="00906BDF"/>
    <w:rsid w:val="00907157"/>
    <w:rsid w:val="009073B8"/>
    <w:rsid w:val="009106BC"/>
    <w:rsid w:val="00912444"/>
    <w:rsid w:val="00912ED2"/>
    <w:rsid w:val="0091338F"/>
    <w:rsid w:val="00915254"/>
    <w:rsid w:val="009165E0"/>
    <w:rsid w:val="0092001E"/>
    <w:rsid w:val="0093032B"/>
    <w:rsid w:val="00933AD4"/>
    <w:rsid w:val="00933B42"/>
    <w:rsid w:val="00937F4F"/>
    <w:rsid w:val="00942379"/>
    <w:rsid w:val="0094430E"/>
    <w:rsid w:val="00950B60"/>
    <w:rsid w:val="00955F34"/>
    <w:rsid w:val="009560AE"/>
    <w:rsid w:val="00957C90"/>
    <w:rsid w:val="009605E2"/>
    <w:rsid w:val="0096338E"/>
    <w:rsid w:val="00971858"/>
    <w:rsid w:val="00976EEC"/>
    <w:rsid w:val="009777EA"/>
    <w:rsid w:val="009874DD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B01"/>
    <w:rsid w:val="009D7580"/>
    <w:rsid w:val="009E0179"/>
    <w:rsid w:val="009E2C5B"/>
    <w:rsid w:val="009E3185"/>
    <w:rsid w:val="009E3214"/>
    <w:rsid w:val="009E740E"/>
    <w:rsid w:val="009E7CBB"/>
    <w:rsid w:val="009F1024"/>
    <w:rsid w:val="009F1F53"/>
    <w:rsid w:val="009F209B"/>
    <w:rsid w:val="009F2E5E"/>
    <w:rsid w:val="00A017B7"/>
    <w:rsid w:val="00A02902"/>
    <w:rsid w:val="00A11859"/>
    <w:rsid w:val="00A135B6"/>
    <w:rsid w:val="00A15A63"/>
    <w:rsid w:val="00A15CE6"/>
    <w:rsid w:val="00A171D8"/>
    <w:rsid w:val="00A21A62"/>
    <w:rsid w:val="00A23F73"/>
    <w:rsid w:val="00A274F2"/>
    <w:rsid w:val="00A37B2D"/>
    <w:rsid w:val="00A42284"/>
    <w:rsid w:val="00A44293"/>
    <w:rsid w:val="00A50C0E"/>
    <w:rsid w:val="00A57B93"/>
    <w:rsid w:val="00A602CC"/>
    <w:rsid w:val="00A6269D"/>
    <w:rsid w:val="00A63EFA"/>
    <w:rsid w:val="00A703BF"/>
    <w:rsid w:val="00A70B89"/>
    <w:rsid w:val="00A716D3"/>
    <w:rsid w:val="00A74D8F"/>
    <w:rsid w:val="00A83509"/>
    <w:rsid w:val="00A84268"/>
    <w:rsid w:val="00A84C22"/>
    <w:rsid w:val="00A865A0"/>
    <w:rsid w:val="00A92469"/>
    <w:rsid w:val="00A9509B"/>
    <w:rsid w:val="00A95914"/>
    <w:rsid w:val="00AA3190"/>
    <w:rsid w:val="00AA321B"/>
    <w:rsid w:val="00AB2409"/>
    <w:rsid w:val="00AB4F1E"/>
    <w:rsid w:val="00AC0CF2"/>
    <w:rsid w:val="00AC6E13"/>
    <w:rsid w:val="00AD0295"/>
    <w:rsid w:val="00AD29DC"/>
    <w:rsid w:val="00AD4137"/>
    <w:rsid w:val="00AD4315"/>
    <w:rsid w:val="00AD718D"/>
    <w:rsid w:val="00AE3ABD"/>
    <w:rsid w:val="00AF2606"/>
    <w:rsid w:val="00B057D9"/>
    <w:rsid w:val="00B0582F"/>
    <w:rsid w:val="00B10E93"/>
    <w:rsid w:val="00B1447B"/>
    <w:rsid w:val="00B153A9"/>
    <w:rsid w:val="00B2189A"/>
    <w:rsid w:val="00B23999"/>
    <w:rsid w:val="00B2508D"/>
    <w:rsid w:val="00B30C90"/>
    <w:rsid w:val="00B313BB"/>
    <w:rsid w:val="00B324D6"/>
    <w:rsid w:val="00B36C3D"/>
    <w:rsid w:val="00B40515"/>
    <w:rsid w:val="00B4211E"/>
    <w:rsid w:val="00B457DB"/>
    <w:rsid w:val="00B459C2"/>
    <w:rsid w:val="00B5060E"/>
    <w:rsid w:val="00B56D00"/>
    <w:rsid w:val="00B60DB3"/>
    <w:rsid w:val="00B619EF"/>
    <w:rsid w:val="00B74613"/>
    <w:rsid w:val="00B751D3"/>
    <w:rsid w:val="00B80128"/>
    <w:rsid w:val="00B8559C"/>
    <w:rsid w:val="00B90211"/>
    <w:rsid w:val="00B9038B"/>
    <w:rsid w:val="00B90776"/>
    <w:rsid w:val="00B9223A"/>
    <w:rsid w:val="00B9255B"/>
    <w:rsid w:val="00B93A54"/>
    <w:rsid w:val="00BA16C2"/>
    <w:rsid w:val="00BB2767"/>
    <w:rsid w:val="00BB3B89"/>
    <w:rsid w:val="00BC12A6"/>
    <w:rsid w:val="00BD3584"/>
    <w:rsid w:val="00BD5CA3"/>
    <w:rsid w:val="00BD61C4"/>
    <w:rsid w:val="00BE556B"/>
    <w:rsid w:val="00BE736B"/>
    <w:rsid w:val="00BE77A2"/>
    <w:rsid w:val="00BF4297"/>
    <w:rsid w:val="00BF7823"/>
    <w:rsid w:val="00C039DB"/>
    <w:rsid w:val="00C03CCF"/>
    <w:rsid w:val="00C04DA7"/>
    <w:rsid w:val="00C13E24"/>
    <w:rsid w:val="00C141D3"/>
    <w:rsid w:val="00C2290F"/>
    <w:rsid w:val="00C23B10"/>
    <w:rsid w:val="00C26AD5"/>
    <w:rsid w:val="00C30E21"/>
    <w:rsid w:val="00C35C78"/>
    <w:rsid w:val="00C40DEB"/>
    <w:rsid w:val="00C46C93"/>
    <w:rsid w:val="00C50DAC"/>
    <w:rsid w:val="00C544AD"/>
    <w:rsid w:val="00C67E53"/>
    <w:rsid w:val="00C67FC2"/>
    <w:rsid w:val="00C77E67"/>
    <w:rsid w:val="00C93C46"/>
    <w:rsid w:val="00CA0546"/>
    <w:rsid w:val="00CA108E"/>
    <w:rsid w:val="00CA1B12"/>
    <w:rsid w:val="00CA2BA1"/>
    <w:rsid w:val="00CA55C2"/>
    <w:rsid w:val="00CB3753"/>
    <w:rsid w:val="00CB3B91"/>
    <w:rsid w:val="00CB5EAE"/>
    <w:rsid w:val="00CB7760"/>
    <w:rsid w:val="00CC49A9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5F29"/>
    <w:rsid w:val="00D2609C"/>
    <w:rsid w:val="00D2744A"/>
    <w:rsid w:val="00D30B7E"/>
    <w:rsid w:val="00D33DF5"/>
    <w:rsid w:val="00D34209"/>
    <w:rsid w:val="00D4091D"/>
    <w:rsid w:val="00D42AEB"/>
    <w:rsid w:val="00D453C3"/>
    <w:rsid w:val="00D473B7"/>
    <w:rsid w:val="00D50C46"/>
    <w:rsid w:val="00D53C8F"/>
    <w:rsid w:val="00D60407"/>
    <w:rsid w:val="00D64522"/>
    <w:rsid w:val="00D670B3"/>
    <w:rsid w:val="00D71A7B"/>
    <w:rsid w:val="00D747F2"/>
    <w:rsid w:val="00D77B68"/>
    <w:rsid w:val="00D80C4B"/>
    <w:rsid w:val="00D81665"/>
    <w:rsid w:val="00D82135"/>
    <w:rsid w:val="00D84F14"/>
    <w:rsid w:val="00D910FB"/>
    <w:rsid w:val="00DA3BC3"/>
    <w:rsid w:val="00DA3E27"/>
    <w:rsid w:val="00DA50FE"/>
    <w:rsid w:val="00DB1570"/>
    <w:rsid w:val="00DB1694"/>
    <w:rsid w:val="00DB258E"/>
    <w:rsid w:val="00DB6653"/>
    <w:rsid w:val="00DC0C8C"/>
    <w:rsid w:val="00DD0EC5"/>
    <w:rsid w:val="00DD6A47"/>
    <w:rsid w:val="00DD73C7"/>
    <w:rsid w:val="00DD779E"/>
    <w:rsid w:val="00DE0ECF"/>
    <w:rsid w:val="00DE44F1"/>
    <w:rsid w:val="00DF1631"/>
    <w:rsid w:val="00E009AE"/>
    <w:rsid w:val="00E01922"/>
    <w:rsid w:val="00E02082"/>
    <w:rsid w:val="00E055D0"/>
    <w:rsid w:val="00E064C0"/>
    <w:rsid w:val="00E0728D"/>
    <w:rsid w:val="00E11C67"/>
    <w:rsid w:val="00E1542C"/>
    <w:rsid w:val="00E15AD8"/>
    <w:rsid w:val="00E21CB0"/>
    <w:rsid w:val="00E2545E"/>
    <w:rsid w:val="00E316E5"/>
    <w:rsid w:val="00E33243"/>
    <w:rsid w:val="00E33259"/>
    <w:rsid w:val="00E373F4"/>
    <w:rsid w:val="00E409D5"/>
    <w:rsid w:val="00E427A0"/>
    <w:rsid w:val="00E42AEA"/>
    <w:rsid w:val="00E47DBE"/>
    <w:rsid w:val="00E5630E"/>
    <w:rsid w:val="00E600CE"/>
    <w:rsid w:val="00E62A9D"/>
    <w:rsid w:val="00E63646"/>
    <w:rsid w:val="00E636C3"/>
    <w:rsid w:val="00E7630B"/>
    <w:rsid w:val="00E84B22"/>
    <w:rsid w:val="00E93A39"/>
    <w:rsid w:val="00EA35A6"/>
    <w:rsid w:val="00EA58F1"/>
    <w:rsid w:val="00EA7AAC"/>
    <w:rsid w:val="00EB1144"/>
    <w:rsid w:val="00EB35A5"/>
    <w:rsid w:val="00EB3DF9"/>
    <w:rsid w:val="00EB4DF8"/>
    <w:rsid w:val="00EB78EE"/>
    <w:rsid w:val="00EB7D98"/>
    <w:rsid w:val="00EC2460"/>
    <w:rsid w:val="00ED3407"/>
    <w:rsid w:val="00ED38C5"/>
    <w:rsid w:val="00ED39C1"/>
    <w:rsid w:val="00ED3B9F"/>
    <w:rsid w:val="00ED66DA"/>
    <w:rsid w:val="00EE1487"/>
    <w:rsid w:val="00EE6605"/>
    <w:rsid w:val="00EE73FC"/>
    <w:rsid w:val="00EF1FB8"/>
    <w:rsid w:val="00EF3211"/>
    <w:rsid w:val="00EF44E3"/>
    <w:rsid w:val="00EF4656"/>
    <w:rsid w:val="00EF75B9"/>
    <w:rsid w:val="00EF7AA9"/>
    <w:rsid w:val="00F010F1"/>
    <w:rsid w:val="00F10C19"/>
    <w:rsid w:val="00F1113F"/>
    <w:rsid w:val="00F132DA"/>
    <w:rsid w:val="00F15876"/>
    <w:rsid w:val="00F240C9"/>
    <w:rsid w:val="00F26A2F"/>
    <w:rsid w:val="00F31875"/>
    <w:rsid w:val="00F45E0C"/>
    <w:rsid w:val="00F52488"/>
    <w:rsid w:val="00F53FE2"/>
    <w:rsid w:val="00F54698"/>
    <w:rsid w:val="00F556E2"/>
    <w:rsid w:val="00F55E68"/>
    <w:rsid w:val="00F60682"/>
    <w:rsid w:val="00F61E25"/>
    <w:rsid w:val="00F6320B"/>
    <w:rsid w:val="00F934DE"/>
    <w:rsid w:val="00FA4345"/>
    <w:rsid w:val="00FA50DA"/>
    <w:rsid w:val="00FA754F"/>
    <w:rsid w:val="00FA76C8"/>
    <w:rsid w:val="00FB2332"/>
    <w:rsid w:val="00FB3788"/>
    <w:rsid w:val="00FC7B0A"/>
    <w:rsid w:val="00FD1CB8"/>
    <w:rsid w:val="00FD3CA7"/>
    <w:rsid w:val="00FD7F71"/>
    <w:rsid w:val="00FE369D"/>
    <w:rsid w:val="00FE3F25"/>
    <w:rsid w:val="00FE57B9"/>
    <w:rsid w:val="00FE5EF3"/>
    <w:rsid w:val="00FE77A6"/>
    <w:rsid w:val="00FF0682"/>
    <w:rsid w:val="00FF1DFC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  <w:style w:type="paragraph" w:styleId="NormalnyWeb">
    <w:name w:val="Normal (Web)"/>
    <w:basedOn w:val="Normalny"/>
    <w:uiPriority w:val="99"/>
    <w:semiHidden/>
    <w:unhideWhenUsed/>
    <w:rsid w:val="00A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85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7B6E-8CA5-43C8-9245-C6C22166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ASUS</cp:lastModifiedBy>
  <cp:revision>3</cp:revision>
  <cp:lastPrinted>2022-06-06T08:26:00Z</cp:lastPrinted>
  <dcterms:created xsi:type="dcterms:W3CDTF">2023-07-16T10:49:00Z</dcterms:created>
  <dcterms:modified xsi:type="dcterms:W3CDTF">2023-07-16T10:50:00Z</dcterms:modified>
</cp:coreProperties>
</file>