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77777777" w:rsidR="00186E02" w:rsidRDefault="00186E02" w:rsidP="00186E02">
      <w:pPr>
        <w:autoSpaceDE w:val="0"/>
        <w:autoSpaceDN w:val="0"/>
        <w:adjustRightInd w:val="0"/>
        <w:jc w:val="center"/>
        <w:rPr>
          <w:rFonts w:ascii="Times New Roman" w:hAnsi="Times New Roman"/>
          <w:sz w:val="20"/>
          <w:szCs w:val="20"/>
        </w:rPr>
      </w:pPr>
      <w:r w:rsidRPr="00004990">
        <w:rPr>
          <w:rFonts w:ascii="Times New Roman" w:hAnsi="Times New Roman"/>
          <w:sz w:val="20"/>
          <w:szCs w:val="20"/>
        </w:rPr>
        <w:t>Nr…./C/2021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4AB64A63" w14:textId="63B6488A" w:rsidR="00186E02" w:rsidRPr="00BE10D5" w:rsidRDefault="00186E02" w:rsidP="00186E02">
      <w:pPr>
        <w:numPr>
          <w:ilvl w:val="0"/>
          <w:numId w:val="1"/>
        </w:numPr>
        <w:ind w:left="284" w:hanging="284"/>
        <w:rPr>
          <w:rFonts w:ascii="Times New Roman" w:hAnsi="Times New Roman"/>
          <w:sz w:val="20"/>
          <w:szCs w:val="20"/>
        </w:rPr>
      </w:pPr>
      <w:r w:rsidRPr="00BE10D5">
        <w:rPr>
          <w:rFonts w:ascii="Times New Roman" w:hAnsi="Times New Roman"/>
          <w:sz w:val="20"/>
          <w:szCs w:val="20"/>
        </w:rPr>
        <w:t>Przedmiotem Umowy są roboty budowlane polegające na przebudowie</w:t>
      </w:r>
      <w:r w:rsidR="008107D0" w:rsidRPr="008107D0">
        <w:t xml:space="preserve"> </w:t>
      </w:r>
      <w:r w:rsidR="008107D0" w:rsidRPr="008107D0">
        <w:rPr>
          <w:rFonts w:ascii="Times New Roman" w:hAnsi="Times New Roman"/>
          <w:sz w:val="20"/>
          <w:szCs w:val="20"/>
        </w:rPr>
        <w:t xml:space="preserve">budynku Śląskiego Ośrodka Doradztwa Rolniczego, Oddział Bielsko-Biała ul. Generała Mieczysława Boruty </w:t>
      </w:r>
      <w:proofErr w:type="spellStart"/>
      <w:r w:rsidR="008107D0" w:rsidRPr="008107D0">
        <w:rPr>
          <w:rFonts w:ascii="Times New Roman" w:hAnsi="Times New Roman"/>
          <w:sz w:val="20"/>
          <w:szCs w:val="20"/>
        </w:rPr>
        <w:t>Spiechowicza</w:t>
      </w:r>
      <w:proofErr w:type="spellEnd"/>
      <w:r w:rsidR="008107D0" w:rsidRPr="008107D0">
        <w:rPr>
          <w:rFonts w:ascii="Times New Roman" w:hAnsi="Times New Roman"/>
          <w:sz w:val="20"/>
          <w:szCs w:val="20"/>
        </w:rPr>
        <w:t xml:space="preserve"> 24, w celu  dostosowania do obowiązujących </w:t>
      </w:r>
      <w:r w:rsidRPr="00BE10D5">
        <w:rPr>
          <w:rFonts w:ascii="Times New Roman" w:hAnsi="Times New Roman"/>
          <w:sz w:val="20"/>
          <w:szCs w:val="20"/>
        </w:rPr>
        <w:t>przepisów przeciwpożarowych.</w:t>
      </w:r>
    </w:p>
    <w:p w14:paraId="4E508272" w14:textId="73052877" w:rsidR="00186E02" w:rsidRPr="000B6BFE" w:rsidRDefault="00186E02" w:rsidP="00186E02">
      <w:pPr>
        <w:numPr>
          <w:ilvl w:val="0"/>
          <w:numId w:val="1"/>
        </w:numPr>
        <w:ind w:left="284" w:hanging="284"/>
        <w:rPr>
          <w:rFonts w:ascii="Times New Roman" w:hAnsi="Times New Roman"/>
          <w:b/>
          <w:bCs/>
          <w:sz w:val="20"/>
          <w:szCs w:val="20"/>
        </w:rPr>
      </w:pPr>
      <w:r w:rsidRPr="00BE10D5">
        <w:rPr>
          <w:rFonts w:ascii="Times New Roman" w:hAnsi="Times New Roman"/>
          <w:sz w:val="20"/>
          <w:szCs w:val="20"/>
        </w:rPr>
        <w:t xml:space="preserve">Przedmiot Umowy zostanie </w:t>
      </w:r>
      <w:r w:rsidRPr="000B6BFE">
        <w:rPr>
          <w:rFonts w:ascii="Times New Roman" w:hAnsi="Times New Roman"/>
          <w:sz w:val="20"/>
          <w:szCs w:val="20"/>
        </w:rPr>
        <w:t>wykonany w oparciu o Specyfikację Warunków Zamówienia, dokumentację projektową, załączone opisy techniczne, ofertę oraz przeprowadzoną wizję lokalną w miejscu prowadzenia robót połączoną z wykonaniem przez Wykonawcę szczegółowych pomiarów i porównaniem ich z dokumentacją, a także 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na bieżąco ewidencji wytwarzanych odpadów budowlanych przy użyciu kart ewidencji i przekazania odpadów, postępowanie z odpadami zgodnie z obowiązującymi w tym zakresie przepisami prawa. Wykonawca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i ustawa z dnia 27 kwietnia 2001 r. Prawo ochrony środowiska (tekst jedn. Dz. U. z 2020 r., poz. 1219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zm.) oraz zgłoszenie informacji o wytwarzanych odpadach do Wydziału Środowiska i Rolnictwa oraz Zamawiającego. W cenie ryczałtowej Wykonawca ma obowiązek uwzględnić koszt wywozu, składowania i utylizacji odpadów,</w:t>
      </w:r>
    </w:p>
    <w:p w14:paraId="43E35946"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prowadzenie wszystkich robót związanych z realizacja zadania w sposób bezpieczny zgodnie 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usuwanie wszelkich szkód i awarii spowodowanych przez Wykonawcę w trybie natychmiastowym i docelowo uporządkowanie terenu po wykonaniu robót oraz demontaż obiektów tymczasowych.</w:t>
      </w:r>
    </w:p>
    <w:p w14:paraId="525E39B9"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przestrzegania przy realizacji prac wszystkich warunków i wymogów wynikających z dokumentacji i załączonych uzgodnień.</w:t>
      </w:r>
    </w:p>
    <w:p w14:paraId="425D1E2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jest odpowiedzialny za jakość, terminowość i bezpieczeństwo wykonywanych robót oraz za zgodność wykonania z dokumentacją projektową, zaleceniami nadzoru inwestorskiego, obowiązującymi normami, oraz z zasadami sztuki budowlanej.</w:t>
      </w:r>
    </w:p>
    <w:p w14:paraId="095A35A1" w14:textId="42B93B0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Wykonawca zobowiązany jest zgłaszać termin zakończenia robót podlegających zakryciu oraz robót zanikających</w:t>
      </w:r>
      <w:r w:rsidR="00EC529B">
        <w:rPr>
          <w:rFonts w:ascii="Times New Roman" w:hAnsi="Times New Roman"/>
          <w:sz w:val="20"/>
          <w:szCs w:val="20"/>
        </w:rPr>
        <w:t>.</w:t>
      </w:r>
      <w:r w:rsidRPr="00BE10D5">
        <w:rPr>
          <w:rFonts w:ascii="Times New Roman" w:hAnsi="Times New Roman"/>
          <w:sz w:val="20"/>
          <w:szCs w:val="20"/>
        </w:rPr>
        <w:t xml:space="preserve"> </w:t>
      </w:r>
    </w:p>
    <w:p w14:paraId="42F26968" w14:textId="51FA1D55" w:rsidR="00186E02" w:rsidRPr="00186E02"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zabezpieczyć przed uszkodzeniem przechodzące przez teren budowy niepodlegające przebudowie instalacje zasilające.</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3AE96E1"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6BDF1BA3" w14:textId="77777777" w:rsidR="00186E02" w:rsidRPr="00BE10D5" w:rsidRDefault="00186E02" w:rsidP="00186E02">
      <w:pPr>
        <w:autoSpaceDE w:val="0"/>
        <w:autoSpaceDN w:val="0"/>
        <w:adjustRightInd w:val="0"/>
        <w:rPr>
          <w:rFonts w:ascii="Times New Roman" w:hAnsi="Times New Roman"/>
          <w:sz w:val="20"/>
          <w:szCs w:val="20"/>
        </w:rPr>
      </w:pPr>
    </w:p>
    <w:p w14:paraId="69343D9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42CA48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FB17A03" w14:textId="77777777" w:rsidR="00186E02" w:rsidRPr="002A299C" w:rsidRDefault="00186E02" w:rsidP="00186E02">
      <w:pPr>
        <w:numPr>
          <w:ilvl w:val="0"/>
          <w:numId w:val="16"/>
        </w:numPr>
        <w:autoSpaceDE w:val="0"/>
        <w:autoSpaceDN w:val="0"/>
        <w:adjustRightInd w:val="0"/>
        <w:ind w:left="284" w:hanging="284"/>
        <w:rPr>
          <w:rFonts w:ascii="Times New Roman" w:hAnsi="Times New Roman"/>
          <w:sz w:val="20"/>
          <w:szCs w:val="20"/>
        </w:rPr>
      </w:pPr>
      <w:r w:rsidRPr="002A299C">
        <w:rPr>
          <w:rFonts w:ascii="Times New Roman" w:hAnsi="Times New Roman"/>
          <w:sz w:val="20"/>
          <w:szCs w:val="20"/>
        </w:rPr>
        <w:t>Zamawiający wymaga, zatrudnienia na podstawie umowy o pracę osób realizujących w imieniu i na rzecz Wykonawcy lub podwykonawcy następujące prace objęte Przedmiotem umowy:</w:t>
      </w:r>
    </w:p>
    <w:p w14:paraId="494EF42C" w14:textId="36F0AAAC" w:rsidR="002A299C" w:rsidRPr="002A299C" w:rsidRDefault="002A299C" w:rsidP="002A299C">
      <w:pPr>
        <w:numPr>
          <w:ilvl w:val="0"/>
          <w:numId w:val="19"/>
        </w:numPr>
        <w:autoSpaceDE w:val="0"/>
        <w:autoSpaceDN w:val="0"/>
        <w:adjustRightInd w:val="0"/>
        <w:rPr>
          <w:rFonts w:ascii="Times New Roman" w:hAnsi="Times New Roman"/>
          <w:sz w:val="20"/>
          <w:szCs w:val="20"/>
        </w:rPr>
      </w:pPr>
      <w:r w:rsidRPr="002A299C">
        <w:rPr>
          <w:rFonts w:ascii="Times New Roman" w:hAnsi="Times New Roman"/>
          <w:sz w:val="20"/>
          <w:szCs w:val="20"/>
        </w:rPr>
        <w:t>prace niezbędne do demontażu i montażu stolarki drzwiowej oraz okiennej typu kucie, poszerzenie otworów, wyburzenie fragmentów ścian, wykonanie ścian, prace murarskie, tynkarskie;</w:t>
      </w:r>
    </w:p>
    <w:p w14:paraId="15F82A51" w14:textId="586A016A" w:rsidR="002A299C" w:rsidRPr="002A299C" w:rsidRDefault="002A299C" w:rsidP="002A299C">
      <w:pPr>
        <w:numPr>
          <w:ilvl w:val="0"/>
          <w:numId w:val="19"/>
        </w:numPr>
        <w:autoSpaceDE w:val="0"/>
        <w:autoSpaceDN w:val="0"/>
        <w:adjustRightInd w:val="0"/>
        <w:rPr>
          <w:rFonts w:ascii="Times New Roman" w:hAnsi="Times New Roman"/>
          <w:sz w:val="20"/>
          <w:szCs w:val="20"/>
        </w:rPr>
      </w:pPr>
      <w:r w:rsidRPr="002A299C">
        <w:rPr>
          <w:rFonts w:ascii="Times New Roman" w:hAnsi="Times New Roman"/>
          <w:sz w:val="20"/>
          <w:szCs w:val="20"/>
        </w:rPr>
        <w:t>demontaż i montaż stolarki drzwiowej oraz okiennej wraz z niezbędnymi pracami typu poszerzenie otworów;</w:t>
      </w:r>
    </w:p>
    <w:p w14:paraId="34DF2555" w14:textId="61AF037F" w:rsidR="002A299C" w:rsidRPr="002A299C" w:rsidRDefault="002A299C" w:rsidP="002A299C">
      <w:pPr>
        <w:numPr>
          <w:ilvl w:val="0"/>
          <w:numId w:val="19"/>
        </w:numPr>
        <w:autoSpaceDE w:val="0"/>
        <w:autoSpaceDN w:val="0"/>
        <w:adjustRightInd w:val="0"/>
        <w:rPr>
          <w:rFonts w:ascii="Times New Roman" w:hAnsi="Times New Roman"/>
          <w:sz w:val="20"/>
          <w:szCs w:val="20"/>
        </w:rPr>
      </w:pPr>
      <w:r w:rsidRPr="002A299C">
        <w:rPr>
          <w:rFonts w:ascii="Times New Roman" w:hAnsi="Times New Roman"/>
          <w:sz w:val="20"/>
          <w:szCs w:val="20"/>
        </w:rPr>
        <w:t xml:space="preserve">montaż klapy </w:t>
      </w:r>
      <w:proofErr w:type="spellStart"/>
      <w:r w:rsidRPr="002A299C">
        <w:rPr>
          <w:rFonts w:ascii="Times New Roman" w:hAnsi="Times New Roman"/>
          <w:sz w:val="20"/>
          <w:szCs w:val="20"/>
        </w:rPr>
        <w:t>przeciwdymowej</w:t>
      </w:r>
      <w:proofErr w:type="spellEnd"/>
      <w:r w:rsidRPr="002A299C">
        <w:rPr>
          <w:rFonts w:ascii="Times New Roman" w:hAnsi="Times New Roman"/>
          <w:sz w:val="20"/>
          <w:szCs w:val="20"/>
        </w:rPr>
        <w:t xml:space="preserve"> w stropodachu, z wykonaniem otworu i obróbką klapy </w:t>
      </w:r>
      <w:proofErr w:type="spellStart"/>
      <w:r w:rsidRPr="002A299C">
        <w:rPr>
          <w:rFonts w:ascii="Times New Roman" w:hAnsi="Times New Roman"/>
          <w:sz w:val="20"/>
          <w:szCs w:val="20"/>
        </w:rPr>
        <w:t>przeciwdymowej</w:t>
      </w:r>
      <w:proofErr w:type="spellEnd"/>
      <w:r w:rsidRPr="002A299C">
        <w:rPr>
          <w:rFonts w:ascii="Times New Roman" w:hAnsi="Times New Roman"/>
          <w:sz w:val="20"/>
          <w:szCs w:val="20"/>
        </w:rPr>
        <w:t>;</w:t>
      </w:r>
    </w:p>
    <w:p w14:paraId="7BF5FE33" w14:textId="77777777" w:rsidR="002A299C" w:rsidRPr="002A299C" w:rsidRDefault="002A299C" w:rsidP="009B0110">
      <w:pPr>
        <w:numPr>
          <w:ilvl w:val="0"/>
          <w:numId w:val="19"/>
        </w:numPr>
        <w:autoSpaceDE w:val="0"/>
        <w:autoSpaceDN w:val="0"/>
        <w:adjustRightInd w:val="0"/>
        <w:rPr>
          <w:rFonts w:ascii="Times New Roman" w:hAnsi="Times New Roman"/>
          <w:sz w:val="20"/>
          <w:szCs w:val="20"/>
        </w:rPr>
      </w:pPr>
      <w:r w:rsidRPr="002A299C">
        <w:rPr>
          <w:rFonts w:ascii="Times New Roman" w:hAnsi="Times New Roman"/>
          <w:sz w:val="20"/>
          <w:szCs w:val="20"/>
        </w:rPr>
        <w:t>wykonanie przepustów instalacyjnych;</w:t>
      </w:r>
    </w:p>
    <w:p w14:paraId="7421160E" w14:textId="44251BE8" w:rsidR="002A299C" w:rsidRDefault="002A299C" w:rsidP="009B0110">
      <w:pPr>
        <w:numPr>
          <w:ilvl w:val="0"/>
          <w:numId w:val="19"/>
        </w:numPr>
        <w:autoSpaceDE w:val="0"/>
        <w:autoSpaceDN w:val="0"/>
        <w:adjustRightInd w:val="0"/>
        <w:rPr>
          <w:rFonts w:ascii="Times New Roman" w:hAnsi="Times New Roman"/>
          <w:sz w:val="20"/>
          <w:szCs w:val="20"/>
        </w:rPr>
      </w:pPr>
      <w:r w:rsidRPr="002A299C">
        <w:rPr>
          <w:rFonts w:ascii="Times New Roman" w:hAnsi="Times New Roman"/>
          <w:sz w:val="20"/>
          <w:szCs w:val="20"/>
        </w:rPr>
        <w:t>roboty wykończeniowe i malarskie.</w:t>
      </w:r>
    </w:p>
    <w:p w14:paraId="5EAC6E3E" w14:textId="77777777" w:rsidR="004E010E" w:rsidRPr="002A299C" w:rsidRDefault="004E010E" w:rsidP="004E010E">
      <w:pPr>
        <w:autoSpaceDE w:val="0"/>
        <w:autoSpaceDN w:val="0"/>
        <w:adjustRightInd w:val="0"/>
        <w:rPr>
          <w:rFonts w:ascii="Times New Roman" w:hAnsi="Times New Roman"/>
          <w:sz w:val="20"/>
          <w:szCs w:val="20"/>
        </w:rPr>
      </w:pPr>
    </w:p>
    <w:p w14:paraId="1E6DB61C"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71F01567"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22720A54"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C030060"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A321DC4" w14:textId="77777777" w:rsidR="00186E02" w:rsidRPr="00BE10D5" w:rsidRDefault="00186E02" w:rsidP="00186E02">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1FACDF91"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6097EB7"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54EFF6E"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 Informacje dotyczące daty zawarcia umowy/umów, rodzaju umowy o pracę i wymiar etatu powinny być możliwe do zidentyfikowania.</w:t>
      </w:r>
    </w:p>
    <w:p w14:paraId="72AA0DB4"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0DC9E37" w14:textId="77777777" w:rsidR="00186E02" w:rsidRPr="00BE10D5" w:rsidRDefault="00186E02" w:rsidP="00186E02">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p>
    <w:p w14:paraId="2AAE6625" w14:textId="77777777" w:rsidR="00186E02" w:rsidRPr="00BE10D5"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w:t>
      </w:r>
      <w:r w:rsidRPr="00BE10D5">
        <w:rPr>
          <w:rFonts w:ascii="Times New Roman" w:hAnsi="Times New Roman"/>
          <w:sz w:val="20"/>
          <w:szCs w:val="20"/>
        </w:rPr>
        <w:lastRenderedPageBreak/>
        <w:t>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067CB6D0" w14:textId="480FD6B7" w:rsidR="00186E02" w:rsidRPr="00186E02" w:rsidRDefault="00186E02" w:rsidP="00186E02">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Niezależnie od powyższego Zamawiający w przypadku uzasadnionych wątpliwości co do przestrzegania prawa pracy przez Wykonawcę lub podwykonawcę, może wystąpić do Państwowej Inspekcji Pracy z wnioskiem o przeprowadzenie kontroli.</w:t>
      </w:r>
    </w:p>
    <w:p w14:paraId="797DFCE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ń 31.12.2021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201BD8E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760D18A0"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oznaczone znakiem CE, dla których zgodnie z odrębnymi przepisami dokonano oceny zgodnie 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a zgodność ta została potwierdzona w deklaracji zgodności wydanej przez producenta, </w:t>
      </w:r>
    </w:p>
    <w:p w14:paraId="0D34851D"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wyroby przeznaczone do jednostkowego stosowania w konkretnym obiekcie budowlanym.</w:t>
      </w:r>
    </w:p>
    <w:p w14:paraId="32E35B4A"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Przed zgłoszeniem Przedmiotu Umowy do odbioru Wykonawca powinien dokonać wszelkich niezbędnych prób, pomiarów, badań i odbiorów.</w:t>
      </w:r>
    </w:p>
    <w:p w14:paraId="5731F0BC"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Ppoż.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0581D6AE"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11580A4" w14:textId="77777777" w:rsidR="002A299C" w:rsidRPr="00BE10D5" w:rsidRDefault="002A299C" w:rsidP="002A299C">
      <w:pPr>
        <w:autoSpaceDE w:val="0"/>
        <w:autoSpaceDN w:val="0"/>
        <w:adjustRightInd w:val="0"/>
        <w:ind w:left="284"/>
        <w:rPr>
          <w:rFonts w:ascii="Times New Roman" w:hAnsi="Times New Roman"/>
          <w:sz w:val="20"/>
          <w:szCs w:val="20"/>
        </w:rPr>
      </w:pPr>
    </w:p>
    <w:p w14:paraId="6E6512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Wykonawca zobowiązany jest zawiadomić pisemnie Zamawiającego z 5–dniowym terminem wyprzedzającym o fakcie gotowości do odbioru końcowego. Wszelkie skutki niedochowania powyższego terminu obciążają Wykonawcę.</w:t>
      </w:r>
    </w:p>
    <w:p w14:paraId="36302D8B"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(również poszczególnych </w:t>
      </w:r>
      <w:r>
        <w:rPr>
          <w:rFonts w:ascii="Times New Roman" w:hAnsi="Times New Roman"/>
          <w:sz w:val="20"/>
          <w:szCs w:val="20"/>
        </w:rPr>
        <w:t>branż</w:t>
      </w:r>
      <w:r w:rsidRPr="00BE10D5">
        <w:rPr>
          <w:rFonts w:ascii="Times New Roman" w:hAnsi="Times New Roman"/>
          <w:sz w:val="20"/>
          <w:szCs w:val="20"/>
        </w:rPr>
        <w:t>) Wykonawca winien przedłożyć wszelkie wymagane dokumenty w tym w szczególności:</w:t>
      </w:r>
    </w:p>
    <w:p w14:paraId="7150102D" w14:textId="3A3C5450"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p>
    <w:p w14:paraId="5EB39C7E"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p>
    <w:p w14:paraId="2B87883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p>
    <w:p w14:paraId="09812B74"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p>
    <w:p w14:paraId="3B6CBE9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p>
    <w:p w14:paraId="55D831DE" w14:textId="14B03F34"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wyznaczy termin i rozpocznie odbiór końcowy całości (również poszczególnych </w:t>
      </w:r>
      <w:r>
        <w:rPr>
          <w:rFonts w:ascii="Times New Roman" w:hAnsi="Times New Roman"/>
          <w:sz w:val="20"/>
          <w:szCs w:val="20"/>
        </w:rPr>
        <w:t>branż</w:t>
      </w:r>
      <w:r w:rsidRPr="00BE10D5">
        <w:rPr>
          <w:rFonts w:ascii="Times New Roman" w:hAnsi="Times New Roman"/>
          <w:sz w:val="20"/>
          <w:szCs w:val="20"/>
        </w:rPr>
        <w:t>) przedmiotu umowy</w:t>
      </w:r>
      <w:r w:rsidR="00B27B6E">
        <w:rPr>
          <w:rFonts w:ascii="Times New Roman" w:hAnsi="Times New Roman"/>
          <w:sz w:val="20"/>
          <w:szCs w:val="20"/>
        </w:rPr>
        <w:t xml:space="preserve"> </w:t>
      </w:r>
      <w:r w:rsidRPr="00BE10D5">
        <w:rPr>
          <w:rFonts w:ascii="Times New Roman" w:hAnsi="Times New Roman"/>
          <w:sz w:val="20"/>
          <w:szCs w:val="20"/>
        </w:rPr>
        <w:t>w ciągu 10 dni od daty potwierdzenia przez inspektora nadzoru gotowości do odbioru. Zamawiający zawiadomi Wykonawcę 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77777777"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nadających się do usunięcia - Zamawiający wyznaczy Wykonawcy termin na ich usuniecie, chyba że nie został wykonany cały Przedmiot Umowy – w takim przypadku Zamawiający ma prawo odmówić odbioru; </w:t>
      </w:r>
    </w:p>
    <w:p w14:paraId="3427F5D6" w14:textId="77777777"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nie nadających się do usunięcia -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22ACFDCE" w:rsidR="00186E02"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 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E39D34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 do dnia ………….. roku.</w:t>
      </w:r>
    </w:p>
    <w:p w14:paraId="5038693E" w14:textId="77777777"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 podwykonawcy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w:t>
      </w:r>
      <w:r w:rsidRPr="00BE10D5">
        <w:rPr>
          <w:rFonts w:ascii="Times New Roman" w:hAnsi="Times New Roman"/>
          <w:sz w:val="20"/>
          <w:szCs w:val="20"/>
        </w:rPr>
        <w:lastRenderedPageBreak/>
        <w:t xml:space="preserve">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Zapłata wynagrodzenia nastąpi w terminie 30 dni od dostarczenia faktury, wyłącznie na rachunek bankowy widniejący na białej liście podatników VAT prowadzonej przez Szefa Krajowej Administracji Skarbowej 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wraz z wbudowanymi materiałami i urządzeniami na okres </w:t>
      </w:r>
      <w:r w:rsidRPr="00821813">
        <w:rPr>
          <w:rFonts w:ascii="Times New Roman" w:hAnsi="Times New Roman"/>
          <w:b/>
          <w:bCs/>
          <w:sz w:val="20"/>
          <w:szCs w:val="20"/>
        </w:rPr>
        <w:t>36</w:t>
      </w:r>
      <w:r w:rsidRPr="00B761B7">
        <w:rPr>
          <w:rFonts w:ascii="Times New Roman" w:hAnsi="Times New Roman"/>
          <w:sz w:val="20"/>
          <w:szCs w:val="20"/>
        </w:rPr>
        <w:t xml:space="preserve"> (trzydzieści sześć) miesięcy, 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821813">
        <w:rPr>
          <w:rFonts w:ascii="Times New Roman" w:hAnsi="Times New Roman"/>
          <w:b/>
          <w:bCs/>
          <w:sz w:val="20"/>
          <w:szCs w:val="20"/>
        </w:rPr>
        <w:t>6</w:t>
      </w:r>
      <w:r w:rsidRPr="00B761B7">
        <w:rPr>
          <w:rFonts w:ascii="Times New Roman" w:hAnsi="Times New Roman"/>
          <w:sz w:val="20"/>
          <w:szCs w:val="20"/>
        </w:rPr>
        <w:t xml:space="preserve"> miesięcy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Wykonawcy za ten przedmiot odpowiednio do utraconej wartości użytkowej 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nie uniemożliwiają użytkowania przedmiotu umowy zgodnie z jego przeznaczeniem - obniżyć wynagrodzenie za ten przedmiot odpowiednio do utraconej wartości użytkowej, estetycznej 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288FDB60" w14:textId="2C4B8F65" w:rsidR="00186E02" w:rsidRDefault="00186E02" w:rsidP="00186E02">
      <w:pPr>
        <w:autoSpaceDE w:val="0"/>
        <w:autoSpaceDN w:val="0"/>
        <w:adjustRightInd w:val="0"/>
        <w:jc w:val="center"/>
        <w:rPr>
          <w:rFonts w:ascii="Times New Roman" w:hAnsi="Times New Roman"/>
          <w:b/>
          <w:bCs/>
          <w:sz w:val="20"/>
          <w:szCs w:val="20"/>
        </w:rPr>
      </w:pPr>
    </w:p>
    <w:p w14:paraId="24086122" w14:textId="73A42A3B" w:rsidR="003154E2" w:rsidRDefault="003154E2" w:rsidP="00186E02">
      <w:pPr>
        <w:autoSpaceDE w:val="0"/>
        <w:autoSpaceDN w:val="0"/>
        <w:adjustRightInd w:val="0"/>
        <w:jc w:val="center"/>
        <w:rPr>
          <w:rFonts w:ascii="Times New Roman" w:hAnsi="Times New Roman"/>
          <w:b/>
          <w:bCs/>
          <w:sz w:val="20"/>
          <w:szCs w:val="20"/>
        </w:rPr>
      </w:pPr>
    </w:p>
    <w:p w14:paraId="7BF513CA" w14:textId="04051E0E" w:rsidR="007B1310" w:rsidRDefault="007B1310" w:rsidP="00186E02">
      <w:pPr>
        <w:autoSpaceDE w:val="0"/>
        <w:autoSpaceDN w:val="0"/>
        <w:adjustRightInd w:val="0"/>
        <w:jc w:val="center"/>
        <w:rPr>
          <w:rFonts w:ascii="Times New Roman" w:hAnsi="Times New Roman"/>
          <w:b/>
          <w:bCs/>
          <w:sz w:val="20"/>
          <w:szCs w:val="20"/>
        </w:rPr>
      </w:pPr>
    </w:p>
    <w:p w14:paraId="535EA154" w14:textId="705FEDBA" w:rsidR="007B1310" w:rsidRDefault="007B1310" w:rsidP="00186E02">
      <w:pPr>
        <w:autoSpaceDE w:val="0"/>
        <w:autoSpaceDN w:val="0"/>
        <w:adjustRightInd w:val="0"/>
        <w:jc w:val="center"/>
        <w:rPr>
          <w:rFonts w:ascii="Times New Roman" w:hAnsi="Times New Roman"/>
          <w:b/>
          <w:bCs/>
          <w:sz w:val="20"/>
          <w:szCs w:val="20"/>
        </w:rPr>
      </w:pPr>
    </w:p>
    <w:p w14:paraId="2B2FED16" w14:textId="68A729D9" w:rsidR="007B1310" w:rsidRDefault="007B1310" w:rsidP="00186E02">
      <w:pPr>
        <w:autoSpaceDE w:val="0"/>
        <w:autoSpaceDN w:val="0"/>
        <w:adjustRightInd w:val="0"/>
        <w:jc w:val="center"/>
        <w:rPr>
          <w:rFonts w:ascii="Times New Roman" w:hAnsi="Times New Roman"/>
          <w:b/>
          <w:bCs/>
          <w:sz w:val="20"/>
          <w:szCs w:val="20"/>
        </w:rPr>
      </w:pPr>
    </w:p>
    <w:p w14:paraId="31DFC1A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1</w:t>
      </w:r>
      <w:r>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0494ADBD"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17E454D3" w:rsidR="00186E02" w:rsidRPr="003154E2" w:rsidRDefault="00186E02" w:rsidP="00186E02">
      <w:pPr>
        <w:pStyle w:val="Akapitzlist"/>
        <w:numPr>
          <w:ilvl w:val="4"/>
          <w:numId w:val="4"/>
        </w:numPr>
        <w:autoSpaceDE w:val="0"/>
        <w:autoSpaceDN w:val="0"/>
        <w:adjustRightInd w:val="0"/>
        <w:jc w:val="left"/>
        <w:rPr>
          <w:rFonts w:ascii="Times New Roman" w:hAnsi="Times New Roman"/>
          <w:b/>
          <w:bCs/>
          <w:sz w:val="20"/>
          <w:szCs w:val="20"/>
        </w:rPr>
      </w:pPr>
      <w:r w:rsidRPr="003154E2">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005F40B4" w:rsidRPr="003154E2">
        <w:rPr>
          <w:rFonts w:ascii="Times New Roman" w:hAnsi="Times New Roman"/>
          <w:b/>
          <w:bCs/>
          <w:sz w:val="20"/>
          <w:szCs w:val="20"/>
        </w:rPr>
        <w:t>Budynek ODR - Oddział Bielsko-Biała</w:t>
      </w:r>
      <w:r w:rsidRPr="003154E2">
        <w:rPr>
          <w:rFonts w:ascii="Times New Roman" w:hAnsi="Times New Roman"/>
          <w:b/>
          <w:bCs/>
          <w:sz w:val="20"/>
          <w:szCs w:val="20"/>
        </w:rPr>
        <w:t>;</w:t>
      </w:r>
    </w:p>
    <w:p w14:paraId="65326486" w14:textId="66468173"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Pr="002F50E6">
        <w:rPr>
          <w:rFonts w:ascii="Times New Roman" w:hAnsi="Times New Roman"/>
          <w:sz w:val="20"/>
          <w:szCs w:val="20"/>
        </w:rPr>
        <w:t xml:space="preserve">... ; </w:t>
      </w:r>
    </w:p>
    <w:p w14:paraId="594755D9" w14:textId="352213F8"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bankowej udzielonej przez ……………………………………………………………………………</w:t>
      </w:r>
      <w:r w:rsidR="004F6E9E">
        <w:rPr>
          <w:rFonts w:ascii="Times New Roman" w:hAnsi="Times New Roman"/>
          <w:sz w:val="20"/>
          <w:szCs w:val="20"/>
        </w:rPr>
        <w:t>……..</w:t>
      </w:r>
      <w:r w:rsidRPr="002F50E6">
        <w:rPr>
          <w:rFonts w:ascii="Times New Roman" w:hAnsi="Times New Roman"/>
          <w:sz w:val="20"/>
          <w:szCs w:val="20"/>
        </w:rPr>
        <w:t xml:space="preserve">………..; </w:t>
      </w:r>
    </w:p>
    <w:p w14:paraId="20B558A0" w14:textId="2D2C391E"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ubezpieczeniowej udzielonej przez …………………………………………………………………………</w:t>
      </w:r>
      <w:r w:rsidR="004F6E9E">
        <w:rPr>
          <w:rFonts w:ascii="Times New Roman" w:hAnsi="Times New Roman"/>
          <w:sz w:val="20"/>
          <w:szCs w:val="20"/>
        </w:rPr>
        <w:t>……………...</w:t>
      </w:r>
      <w:r w:rsidRPr="002F50E6">
        <w:rPr>
          <w:rFonts w:ascii="Times New Roman" w:hAnsi="Times New Roman"/>
          <w:sz w:val="20"/>
          <w:szCs w:val="20"/>
        </w:rPr>
        <w:t xml:space="preserve">….; </w:t>
      </w:r>
    </w:p>
    <w:p w14:paraId="6815B017" w14:textId="3A51C5A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4F6E9E">
        <w:rPr>
          <w:rFonts w:ascii="Times New Roman" w:hAnsi="Times New Roman"/>
          <w:sz w:val="20"/>
          <w:szCs w:val="20"/>
        </w:rPr>
        <w:t>..</w:t>
      </w:r>
      <w:r w:rsidRPr="002F50E6">
        <w:rPr>
          <w:rFonts w:ascii="Times New Roman" w:hAnsi="Times New Roman"/>
          <w:sz w:val="20"/>
          <w:szCs w:val="20"/>
        </w:rPr>
        <w:t>….. .</w:t>
      </w:r>
    </w:p>
    <w:p w14:paraId="23114483" w14:textId="77777777" w:rsidR="00186E02" w:rsidRPr="00726C57" w:rsidRDefault="00186E02" w:rsidP="00186E02">
      <w:pPr>
        <w:autoSpaceDE w:val="0"/>
        <w:autoSpaceDN w:val="0"/>
        <w:adjustRightInd w:val="0"/>
        <w:rPr>
          <w:rFonts w:ascii="Times New Roman" w:hAnsi="Times New Roman"/>
          <w:i/>
          <w:sz w:val="20"/>
          <w:szCs w:val="20"/>
        </w:rPr>
      </w:pPr>
      <w:r w:rsidRPr="00726C57">
        <w:rPr>
          <w:rFonts w:ascii="Times New Roman" w:hAnsi="Times New Roman"/>
          <w:sz w:val="20"/>
          <w:szCs w:val="20"/>
        </w:rPr>
        <w:t>2. Zabezpieczenie należytego wykonania umowy służy pokryciu roszczeń z tytułu niewykonania lub nienależytego wykonania umowy.</w:t>
      </w:r>
    </w:p>
    <w:p w14:paraId="687E2D7B" w14:textId="77777777" w:rsidR="00186E02" w:rsidRPr="00726C57" w:rsidRDefault="00186E02" w:rsidP="00186E02">
      <w:pPr>
        <w:pStyle w:val="Akapitzlist"/>
        <w:numPr>
          <w:ilvl w:val="0"/>
          <w:numId w:val="1"/>
        </w:numPr>
        <w:autoSpaceDE w:val="0"/>
        <w:autoSpaceDN w:val="0"/>
        <w:adjustRightInd w:val="0"/>
        <w:ind w:left="284" w:hanging="284"/>
        <w:rPr>
          <w:rFonts w:ascii="Times New Roman" w:hAnsi="Times New Roman"/>
          <w:i/>
          <w:sz w:val="20"/>
          <w:szCs w:val="20"/>
        </w:rPr>
      </w:pPr>
      <w:r w:rsidRPr="00726C5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 nie zamierza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4F831EC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powinna zawierać zapis zobowiązujący Podwykonawcę do powiadomienia Zamawiającego o dokonaniu przez Wykonawcę zapłaty za roboty zrealizowane przez Podwykonawcę, stanowiące przedmiot tej umowy, w ciągu 3 dni roboczych od daty wpływu należności na rachunek bankowy Podwykonawcy.</w:t>
      </w:r>
    </w:p>
    <w:p w14:paraId="016D56B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W przypadku gdy przesłany projekt umowy z Podwykonawcami zawiera postanowienia sprzeczne 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E7943D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zawarcia umów przez Podwykonawcę z dalszym podwykonawcą wymagana jest zgoda Zamawiającego i Wykonawcy, postanowienia ust. 9 stosuje się odpowiednio.</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 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zawarcia umowy Wykonawcy z Podwykonawcą lub Podwykonawcy z dalszym Podwykonawcą bez zgody Zamawiającego oraz w przypadku nieuwzględnienia sprzeciwu lub zastrzeżeń do umowy zgłoszonych zgodnie z ustaleniami 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567DA35A" w14:textId="77777777" w:rsidR="00186E02" w:rsidRDefault="00186E02" w:rsidP="00186E02">
      <w:pPr>
        <w:autoSpaceDE w:val="0"/>
        <w:autoSpaceDN w:val="0"/>
        <w:adjustRightInd w:val="0"/>
        <w:jc w:val="center"/>
        <w:rPr>
          <w:rFonts w:ascii="Times New Roman" w:hAnsi="Times New Roman"/>
          <w:b/>
          <w:bCs/>
          <w:sz w:val="20"/>
          <w:szCs w:val="20"/>
        </w:rPr>
      </w:pPr>
    </w:p>
    <w:p w14:paraId="5C796848" w14:textId="5F6F9395"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lastRenderedPageBreak/>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0" w:name="_Hlk83643326"/>
      <w:r w:rsidRPr="00223ECC">
        <w:rPr>
          <w:rFonts w:ascii="Times New Roman" w:hAnsi="Times New Roman"/>
          <w:sz w:val="20"/>
          <w:szCs w:val="20"/>
        </w:rPr>
        <w:t>.</w:t>
      </w:r>
    </w:p>
    <w:bookmarkEnd w:id="0"/>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lastRenderedPageBreak/>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1"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1"/>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EA24CF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3764AD0D" w14:textId="77777777" w:rsidR="00186E02" w:rsidRDefault="00186E02" w:rsidP="00186E02">
      <w:pPr>
        <w:autoSpaceDE w:val="0"/>
        <w:autoSpaceDN w:val="0"/>
        <w:adjustRightInd w:val="0"/>
        <w:jc w:val="center"/>
        <w:rPr>
          <w:rFonts w:ascii="Times New Roman" w:hAnsi="Times New Roman"/>
          <w:b/>
          <w:bCs/>
          <w:sz w:val="20"/>
          <w:szCs w:val="20"/>
        </w:rPr>
      </w:pPr>
    </w:p>
    <w:p w14:paraId="1219CBD6" w14:textId="609B0D9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Dopuszcza się stosowanie cen jednostkowych materiałów na podstawie cen średnich według cennika SEKOCENBUD za kwartał poprzedzający udzielenie zamówienia dodatkowego.</w:t>
      </w:r>
    </w:p>
    <w:p w14:paraId="521C034A"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17B7210D" w14:textId="77777777" w:rsidR="00186E02" w:rsidRDefault="00186E02" w:rsidP="00186E02">
      <w:pPr>
        <w:autoSpaceDE w:val="0"/>
        <w:autoSpaceDN w:val="0"/>
        <w:adjustRightInd w:val="0"/>
        <w:jc w:val="center"/>
        <w:rPr>
          <w:rFonts w:ascii="Times New Roman" w:hAnsi="Times New Roman"/>
          <w:b/>
          <w:bCs/>
          <w:sz w:val="20"/>
          <w:szCs w:val="20"/>
        </w:rPr>
      </w:pPr>
    </w:p>
    <w:p w14:paraId="677BAA2A"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4624014E"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zapisy mające zastosowanie w przypadku realizacji przedmiotu umowy przy pomocy podwykonawców</w:t>
      </w: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854E9B6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8EC78E8"/>
    <w:multiLevelType w:val="hybridMultilevel"/>
    <w:tmpl w:val="7ED637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8"/>
  </w:num>
  <w:num w:numId="2">
    <w:abstractNumId w:val="10"/>
  </w:num>
  <w:num w:numId="3">
    <w:abstractNumId w:val="23"/>
  </w:num>
  <w:num w:numId="4">
    <w:abstractNumId w:val="33"/>
  </w:num>
  <w:num w:numId="5">
    <w:abstractNumId w:val="32"/>
  </w:num>
  <w:num w:numId="6">
    <w:abstractNumId w:val="7"/>
  </w:num>
  <w:num w:numId="7">
    <w:abstractNumId w:val="24"/>
  </w:num>
  <w:num w:numId="8">
    <w:abstractNumId w:val="6"/>
  </w:num>
  <w:num w:numId="9">
    <w:abstractNumId w:val="27"/>
  </w:num>
  <w:num w:numId="10">
    <w:abstractNumId w:val="21"/>
  </w:num>
  <w:num w:numId="11">
    <w:abstractNumId w:val="4"/>
  </w:num>
  <w:num w:numId="12">
    <w:abstractNumId w:val="3"/>
  </w:num>
  <w:num w:numId="13">
    <w:abstractNumId w:val="30"/>
  </w:num>
  <w:num w:numId="14">
    <w:abstractNumId w:val="12"/>
  </w:num>
  <w:num w:numId="15">
    <w:abstractNumId w:val="13"/>
  </w:num>
  <w:num w:numId="16">
    <w:abstractNumId w:val="25"/>
  </w:num>
  <w:num w:numId="17">
    <w:abstractNumId w:val="28"/>
  </w:num>
  <w:num w:numId="18">
    <w:abstractNumId w:val="26"/>
  </w:num>
  <w:num w:numId="19">
    <w:abstractNumId w:val="20"/>
  </w:num>
  <w:num w:numId="20">
    <w:abstractNumId w:val="35"/>
  </w:num>
  <w:num w:numId="21">
    <w:abstractNumId w:val="8"/>
  </w:num>
  <w:num w:numId="22">
    <w:abstractNumId w:val="11"/>
  </w:num>
  <w:num w:numId="23">
    <w:abstractNumId w:val="34"/>
  </w:num>
  <w:num w:numId="24">
    <w:abstractNumId w:val="31"/>
  </w:num>
  <w:num w:numId="25">
    <w:abstractNumId w:val="1"/>
  </w:num>
  <w:num w:numId="26">
    <w:abstractNumId w:val="15"/>
  </w:num>
  <w:num w:numId="27">
    <w:abstractNumId w:val="14"/>
  </w:num>
  <w:num w:numId="28">
    <w:abstractNumId w:val="5"/>
  </w:num>
  <w:num w:numId="29">
    <w:abstractNumId w:val="17"/>
  </w:num>
  <w:num w:numId="30">
    <w:abstractNumId w:val="29"/>
  </w:num>
  <w:num w:numId="31">
    <w:abstractNumId w:val="0"/>
  </w:num>
  <w:num w:numId="32">
    <w:abstractNumId w:val="36"/>
  </w:num>
  <w:num w:numId="33">
    <w:abstractNumId w:val="9"/>
  </w:num>
  <w:num w:numId="34">
    <w:abstractNumId w:val="16"/>
  </w:num>
  <w:num w:numId="35">
    <w:abstractNumId w:val="22"/>
  </w:num>
  <w:num w:numId="36">
    <w:abstractNumId w:val="2"/>
  </w:num>
  <w:num w:numId="37">
    <w:abstractNumId w:val="19"/>
  </w:num>
  <w:num w:numId="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51832"/>
    <w:rsid w:val="00186E02"/>
    <w:rsid w:val="001F4C54"/>
    <w:rsid w:val="00204C54"/>
    <w:rsid w:val="00211B56"/>
    <w:rsid w:val="00236E88"/>
    <w:rsid w:val="002744A2"/>
    <w:rsid w:val="002A299C"/>
    <w:rsid w:val="003154E2"/>
    <w:rsid w:val="0038135A"/>
    <w:rsid w:val="004B6F70"/>
    <w:rsid w:val="004E010E"/>
    <w:rsid w:val="004F6E9E"/>
    <w:rsid w:val="005F40B4"/>
    <w:rsid w:val="00622D80"/>
    <w:rsid w:val="006A27EA"/>
    <w:rsid w:val="00786AE5"/>
    <w:rsid w:val="007B1310"/>
    <w:rsid w:val="007B46CB"/>
    <w:rsid w:val="008107D0"/>
    <w:rsid w:val="00821813"/>
    <w:rsid w:val="008511DD"/>
    <w:rsid w:val="00880C78"/>
    <w:rsid w:val="008A0191"/>
    <w:rsid w:val="008C4A37"/>
    <w:rsid w:val="009F6596"/>
    <w:rsid w:val="00A81AC7"/>
    <w:rsid w:val="00AA32D3"/>
    <w:rsid w:val="00B27B6E"/>
    <w:rsid w:val="00CF2DAC"/>
    <w:rsid w:val="00DF0C96"/>
    <w:rsid w:val="00EC529B"/>
    <w:rsid w:val="00EE5398"/>
    <w:rsid w:val="00EF6678"/>
    <w:rsid w:val="00F53661"/>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uiPriority w:val="99"/>
    <w:semiHidden/>
    <w:unhideWhenUsed/>
    <w:rsid w:val="001F4C54"/>
    <w:rPr>
      <w:sz w:val="16"/>
      <w:szCs w:val="16"/>
    </w:rPr>
  </w:style>
  <w:style w:type="paragraph" w:styleId="Tekstkomentarza">
    <w:name w:val="annotation text"/>
    <w:basedOn w:val="Normalny"/>
    <w:link w:val="TekstkomentarzaZnak"/>
    <w:uiPriority w:val="99"/>
    <w:semiHidden/>
    <w:unhideWhenUsed/>
    <w:rsid w:val="001F4C54"/>
    <w:rPr>
      <w:sz w:val="20"/>
      <w:szCs w:val="20"/>
    </w:rPr>
  </w:style>
  <w:style w:type="character" w:customStyle="1" w:styleId="TekstkomentarzaZnak">
    <w:name w:val="Tekst komentarza Znak"/>
    <w:basedOn w:val="Domylnaczcionkaakapitu"/>
    <w:link w:val="Tekstkomentarza"/>
    <w:uiPriority w:val="99"/>
    <w:semiHidden/>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5948</Words>
  <Characters>35691</Characters>
  <Application>Microsoft Office Word</Application>
  <DocSecurity>0</DocSecurity>
  <Lines>297</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dcterms:created xsi:type="dcterms:W3CDTF">2021-10-07T05:14:00Z</dcterms:created>
  <dcterms:modified xsi:type="dcterms:W3CDTF">2021-10-07T05:14:00Z</dcterms:modified>
</cp:coreProperties>
</file>